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25021E" w:rsidP="006B7D7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shd w:val="clear" w:color="auto" w:fill="FBD4B4"/>
        </w:rPr>
        <w:t>募集要項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B553F">
        <w:rPr>
          <w:rFonts w:ascii="ＭＳ 明朝" w:hAnsi="ＭＳ 明朝" w:hint="eastAsia"/>
          <w:position w:val="-2"/>
          <w:szCs w:val="21"/>
        </w:rPr>
        <w:t>福祉局施設整備・人材</w:t>
      </w:r>
      <w:bookmarkStart w:id="0" w:name="_GoBack"/>
      <w:bookmarkEnd w:id="0"/>
      <w:r w:rsidR="00323055">
        <w:rPr>
          <w:rFonts w:ascii="ＭＳ 明朝" w:hAnsi="ＭＳ 明朝" w:hint="eastAsia"/>
          <w:position w:val="-2"/>
          <w:szCs w:val="21"/>
        </w:rPr>
        <w:t>育成室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9B553F">
        <w:rPr>
          <w:rFonts w:ascii="ＭＳ 明朝" w:hAnsi="ＭＳ 明朝" w:hint="eastAsia"/>
          <w:szCs w:val="21"/>
        </w:rPr>
        <w:t>公募型プロポーザル方式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323055">
        <w:rPr>
          <w:rFonts w:ascii="ＭＳ 明朝" w:hAnsi="ＭＳ 明朝" w:hint="eastAsia"/>
          <w:szCs w:val="21"/>
          <w:u w:val="single"/>
        </w:rPr>
        <w:t>市営住宅を活用した障害者のグループホーム運営事業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323055">
        <w:rPr>
          <w:rFonts w:ascii="ＭＳ 明朝" w:hAnsi="ＭＳ 明朝" w:hint="eastAsia"/>
          <w:szCs w:val="21"/>
        </w:rPr>
        <w:t>福祉局施設整備・人材育成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323055">
        <w:rPr>
          <w:rFonts w:ascii="ＭＳ 明朝" w:hAnsi="ＭＳ 明朝" w:hint="eastAsia"/>
          <w:szCs w:val="21"/>
        </w:rPr>
        <w:t>（０７８－９１８－５２６２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21E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3055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53F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BE494B3"/>
  <w15:docId w15:val="{FD1039B2-B00E-4A5C-916D-09375EB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610BB8-EC1A-4D2F-877A-3889971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2021-04-22T02:54:00Z</cp:lastPrinted>
  <dcterms:created xsi:type="dcterms:W3CDTF">2018-05-16T05:18:00Z</dcterms:created>
  <dcterms:modified xsi:type="dcterms:W3CDTF">2021-04-22T02:54:00Z</dcterms:modified>
</cp:coreProperties>
</file>