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DB6FC7">
        <w:rPr>
          <w:rFonts w:hint="eastAsia"/>
          <w:szCs w:val="21"/>
        </w:rPr>
        <w:t>２０１３</w:t>
      </w:r>
      <w:r w:rsidR="007840BC" w:rsidRPr="003635BC">
        <w:rPr>
          <w:rFonts w:hint="eastAsia"/>
          <w:szCs w:val="21"/>
        </w:rPr>
        <w:t>年４月１日から</w:t>
      </w:r>
      <w:r w:rsidR="00DB6FC7">
        <w:rPr>
          <w:rFonts w:hint="eastAsia"/>
          <w:szCs w:val="21"/>
        </w:rPr>
        <w:t>２０２４年１月３１</w:t>
      </w:r>
      <w:bookmarkStart w:id="0" w:name="_GoBack"/>
      <w:bookmarkEnd w:id="0"/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</w:t>
      </w:r>
      <w:r w:rsidR="004C1041">
        <w:rPr>
          <w:rFonts w:hint="eastAsia"/>
          <w:szCs w:val="21"/>
        </w:rPr>
        <w:t>本事業と</w:t>
      </w:r>
      <w:r w:rsidR="004C1041">
        <w:rPr>
          <w:rFonts w:asciiTheme="minorEastAsia" w:eastAsiaTheme="minorEastAsia" w:hAnsiTheme="minorEastAsia" w:hint="eastAsia"/>
        </w:rPr>
        <w:t>同規模以上の幼稚園、保育所、小学校等の園舎、校舎等の施工</w:t>
      </w:r>
      <w:r w:rsidRPr="009C12EE">
        <w:rPr>
          <w:rFonts w:hint="eastAsia"/>
          <w:szCs w:val="21"/>
        </w:rPr>
        <w:t>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041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1F9C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48C1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B6FC7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B84B5D2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E9C8F-D2A6-478D-B110-A9F2350A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2024-02-05T08:41:00Z</cp:lastPrinted>
  <dcterms:created xsi:type="dcterms:W3CDTF">2018-05-16T05:37:00Z</dcterms:created>
  <dcterms:modified xsi:type="dcterms:W3CDTF">2024-02-07T03:50:00Z</dcterms:modified>
</cp:coreProperties>
</file>