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16441" w14:textId="77777777" w:rsidR="002833A5" w:rsidRPr="000A7FB9" w:rsidRDefault="000A7FB9" w:rsidP="000A7FB9">
      <w:pPr>
        <w:rPr>
          <w:rFonts w:asciiTheme="majorEastAsia" w:eastAsiaTheme="majorEastAsia" w:hAnsiTheme="majorEastAsia"/>
          <w:sz w:val="24"/>
        </w:rPr>
      </w:pPr>
      <w:r>
        <w:rPr>
          <w:rFonts w:asciiTheme="majorEastAsia" w:eastAsiaTheme="majorEastAsia" w:hAnsiTheme="majorEastAsia" w:hint="eastAsia"/>
          <w:sz w:val="24"/>
        </w:rPr>
        <w:t xml:space="preserve">（６）　</w:t>
      </w:r>
      <w:r w:rsidR="002833A5" w:rsidRPr="000A7FB9">
        <w:rPr>
          <w:rFonts w:asciiTheme="majorEastAsia" w:eastAsiaTheme="majorEastAsia" w:hAnsiTheme="majorEastAsia" w:hint="eastAsia"/>
          <w:sz w:val="24"/>
        </w:rPr>
        <w:t>機械警備</w:t>
      </w:r>
      <w:r w:rsidR="00630900" w:rsidRPr="000A7FB9">
        <w:rPr>
          <w:rFonts w:asciiTheme="majorEastAsia" w:eastAsiaTheme="majorEastAsia" w:hAnsiTheme="majorEastAsia" w:hint="eastAsia"/>
          <w:sz w:val="24"/>
        </w:rPr>
        <w:t>業務</w:t>
      </w:r>
      <w:r w:rsidR="002833A5" w:rsidRPr="000A7FB9">
        <w:rPr>
          <w:rFonts w:asciiTheme="majorEastAsia" w:eastAsiaTheme="majorEastAsia" w:hAnsiTheme="majorEastAsia" w:hint="eastAsia"/>
          <w:sz w:val="24"/>
        </w:rPr>
        <w:t>仕様書</w:t>
      </w:r>
    </w:p>
    <w:p w14:paraId="589FE515" w14:textId="77777777" w:rsidR="005212F9" w:rsidRDefault="005212F9">
      <w:pPr>
        <w:rPr>
          <w:sz w:val="22"/>
        </w:rPr>
      </w:pPr>
    </w:p>
    <w:p w14:paraId="09243DCF" w14:textId="77777777" w:rsidR="004132F9" w:rsidRDefault="004132F9">
      <w:pPr>
        <w:rPr>
          <w:sz w:val="22"/>
        </w:rPr>
      </w:pPr>
    </w:p>
    <w:p w14:paraId="4E63E63F" w14:textId="77777777" w:rsidR="002833A5" w:rsidRDefault="002833A5">
      <w:pPr>
        <w:ind w:firstLineChars="163" w:firstLine="359"/>
        <w:rPr>
          <w:sz w:val="22"/>
        </w:rPr>
      </w:pPr>
      <w:r>
        <w:rPr>
          <w:rFonts w:hint="eastAsia"/>
          <w:sz w:val="22"/>
        </w:rPr>
        <w:t>明石市生涯学習センター</w:t>
      </w:r>
      <w:r w:rsidR="002977D3">
        <w:rPr>
          <w:rFonts w:hint="eastAsia"/>
          <w:sz w:val="22"/>
        </w:rPr>
        <w:t>等</w:t>
      </w:r>
      <w:r>
        <w:rPr>
          <w:rFonts w:hint="eastAsia"/>
          <w:sz w:val="22"/>
        </w:rPr>
        <w:t>機械警備業務（以下「業務」という。）の仕様は次のとおりとする。</w:t>
      </w:r>
    </w:p>
    <w:p w14:paraId="6984D3A1" w14:textId="77777777" w:rsidR="005212F9" w:rsidRDefault="005212F9">
      <w:pPr>
        <w:ind w:firstLineChars="163" w:firstLine="359"/>
        <w:rPr>
          <w:sz w:val="22"/>
        </w:rPr>
      </w:pPr>
    </w:p>
    <w:p w14:paraId="27B7B20A" w14:textId="77777777" w:rsidR="000A7FB9" w:rsidRDefault="000A7FB9">
      <w:pPr>
        <w:numPr>
          <w:ilvl w:val="0"/>
          <w:numId w:val="2"/>
        </w:numPr>
        <w:tabs>
          <w:tab w:val="left" w:pos="1620"/>
        </w:tabs>
        <w:rPr>
          <w:sz w:val="22"/>
        </w:rPr>
      </w:pPr>
      <w:r>
        <w:rPr>
          <w:rFonts w:hint="eastAsia"/>
          <w:sz w:val="22"/>
        </w:rPr>
        <w:t>指定管理者</w:t>
      </w:r>
      <w:r w:rsidR="002833A5">
        <w:rPr>
          <w:rFonts w:hint="eastAsia"/>
          <w:sz w:val="22"/>
        </w:rPr>
        <w:t>は、警</w:t>
      </w:r>
      <w:r>
        <w:rPr>
          <w:rFonts w:hint="eastAsia"/>
          <w:sz w:val="22"/>
        </w:rPr>
        <w:t>備対象物件における財産の保護と、安全の確保のため、次のとおり</w:t>
      </w:r>
      <w:r w:rsidR="002833A5">
        <w:rPr>
          <w:rFonts w:hint="eastAsia"/>
          <w:sz w:val="22"/>
        </w:rPr>
        <w:t>業務を行う。</w:t>
      </w:r>
    </w:p>
    <w:p w14:paraId="4D35E859" w14:textId="77777777" w:rsidR="002833A5" w:rsidRDefault="002833A5" w:rsidP="000A7FB9">
      <w:pPr>
        <w:tabs>
          <w:tab w:val="left" w:pos="1620"/>
        </w:tabs>
        <w:ind w:left="420"/>
        <w:rPr>
          <w:sz w:val="22"/>
        </w:rPr>
      </w:pPr>
    </w:p>
    <w:p w14:paraId="281F7972" w14:textId="77777777" w:rsidR="000A7FB9" w:rsidRDefault="002833A5" w:rsidP="00E10467">
      <w:pPr>
        <w:numPr>
          <w:ilvl w:val="0"/>
          <w:numId w:val="2"/>
        </w:numPr>
        <w:tabs>
          <w:tab w:val="left" w:pos="1620"/>
        </w:tabs>
        <w:rPr>
          <w:sz w:val="22"/>
        </w:rPr>
      </w:pPr>
      <w:r>
        <w:rPr>
          <w:rFonts w:hint="eastAsia"/>
          <w:sz w:val="22"/>
        </w:rPr>
        <w:t>機械警備業務対象及び所在地</w:t>
      </w:r>
      <w:r>
        <w:rPr>
          <w:sz w:val="22"/>
        </w:rPr>
        <w:br/>
      </w:r>
      <w:r>
        <w:rPr>
          <w:rFonts w:hint="eastAsia"/>
          <w:sz w:val="22"/>
        </w:rPr>
        <w:t>業務対象</w:t>
      </w:r>
      <w:r>
        <w:rPr>
          <w:rFonts w:hint="eastAsia"/>
          <w:sz w:val="22"/>
        </w:rPr>
        <w:tab/>
      </w:r>
      <w:r>
        <w:rPr>
          <w:rFonts w:hint="eastAsia"/>
          <w:sz w:val="22"/>
        </w:rPr>
        <w:t>明石市生涯学習センター（以下「生涯学習センター」という。）</w:t>
      </w:r>
    </w:p>
    <w:p w14:paraId="5A82DF75" w14:textId="77777777" w:rsidR="000A7FB9" w:rsidRDefault="002833A5" w:rsidP="000A7FB9">
      <w:pPr>
        <w:tabs>
          <w:tab w:val="left" w:pos="1620"/>
        </w:tabs>
        <w:ind w:left="420"/>
        <w:rPr>
          <w:sz w:val="22"/>
        </w:rPr>
      </w:pPr>
      <w:r w:rsidRPr="000A7FB9">
        <w:rPr>
          <w:rFonts w:hint="eastAsia"/>
          <w:spacing w:val="55"/>
          <w:kern w:val="0"/>
          <w:sz w:val="22"/>
          <w:fitText w:val="880" w:id="1632258304"/>
        </w:rPr>
        <w:t>所在</w:t>
      </w:r>
      <w:r w:rsidRPr="000A7FB9">
        <w:rPr>
          <w:rFonts w:hint="eastAsia"/>
          <w:kern w:val="0"/>
          <w:sz w:val="22"/>
          <w:fitText w:val="880" w:id="1632258304"/>
        </w:rPr>
        <w:t>地</w:t>
      </w:r>
      <w:r>
        <w:rPr>
          <w:rFonts w:hint="eastAsia"/>
          <w:sz w:val="22"/>
        </w:rPr>
        <w:tab/>
      </w:r>
      <w:r>
        <w:rPr>
          <w:rFonts w:hint="eastAsia"/>
          <w:sz w:val="22"/>
        </w:rPr>
        <w:t>明石市東仲ノ町６番１号</w:t>
      </w:r>
    </w:p>
    <w:p w14:paraId="69C36B8F" w14:textId="77777777" w:rsidR="000A7FB9" w:rsidRDefault="002833A5" w:rsidP="000A7FB9">
      <w:pPr>
        <w:tabs>
          <w:tab w:val="left" w:pos="1620"/>
        </w:tabs>
        <w:ind w:left="420"/>
        <w:rPr>
          <w:sz w:val="22"/>
        </w:rPr>
      </w:pPr>
      <w:r>
        <w:rPr>
          <w:rFonts w:hint="eastAsia"/>
          <w:sz w:val="22"/>
        </w:rPr>
        <w:tab/>
      </w:r>
      <w:r>
        <w:rPr>
          <w:rFonts w:hint="eastAsia"/>
          <w:sz w:val="22"/>
        </w:rPr>
        <w:t>アスピア明石北館７～９階部分</w:t>
      </w:r>
    </w:p>
    <w:p w14:paraId="090247E9" w14:textId="77777777" w:rsidR="00E10467" w:rsidRDefault="00E10467" w:rsidP="000A7FB9">
      <w:pPr>
        <w:tabs>
          <w:tab w:val="left" w:pos="1620"/>
        </w:tabs>
        <w:ind w:left="420"/>
        <w:rPr>
          <w:sz w:val="22"/>
        </w:rPr>
      </w:pPr>
    </w:p>
    <w:p w14:paraId="378D6BE5" w14:textId="77777777" w:rsidR="00054DD5" w:rsidRDefault="00054DD5" w:rsidP="00054DD5">
      <w:pPr>
        <w:numPr>
          <w:ilvl w:val="0"/>
          <w:numId w:val="2"/>
        </w:numPr>
      </w:pPr>
      <w:r>
        <w:rPr>
          <w:rFonts w:hint="eastAsia"/>
        </w:rPr>
        <w:t>履行期間及び業務引継ぎ</w:t>
      </w:r>
    </w:p>
    <w:p w14:paraId="4770F726" w14:textId="77777777" w:rsidR="00054DD5" w:rsidRDefault="000A7FB9" w:rsidP="000A7FB9">
      <w:pPr>
        <w:ind w:leftChars="200" w:left="420" w:firstLineChars="100" w:firstLine="210"/>
      </w:pPr>
      <w:r>
        <w:rPr>
          <w:rFonts w:hint="eastAsia"/>
        </w:rPr>
        <w:t>指定管理期間とする。</w:t>
      </w:r>
      <w:r w:rsidR="00054DD5">
        <w:rPr>
          <w:rFonts w:hint="eastAsia"/>
        </w:rPr>
        <w:t>業務が支障なく継続できるよう、</w:t>
      </w:r>
      <w:r>
        <w:rPr>
          <w:rFonts w:hint="eastAsia"/>
        </w:rPr>
        <w:t>指定期間</w:t>
      </w:r>
      <w:r w:rsidR="00054DD5">
        <w:rPr>
          <w:rFonts w:hint="eastAsia"/>
        </w:rPr>
        <w:t>開始前においては</w:t>
      </w:r>
      <w:r>
        <w:rPr>
          <w:rFonts w:hint="eastAsia"/>
        </w:rPr>
        <w:t>市</w:t>
      </w:r>
      <w:r w:rsidR="00054DD5">
        <w:rPr>
          <w:rFonts w:hint="eastAsia"/>
        </w:rPr>
        <w:t>と、</w:t>
      </w:r>
      <w:r>
        <w:rPr>
          <w:rFonts w:hint="eastAsia"/>
        </w:rPr>
        <w:t>指定期間満了</w:t>
      </w:r>
      <w:r w:rsidR="00054DD5">
        <w:rPr>
          <w:rFonts w:hint="eastAsia"/>
        </w:rPr>
        <w:t>前においては次年度</w:t>
      </w:r>
      <w:r>
        <w:rPr>
          <w:rFonts w:hint="eastAsia"/>
        </w:rPr>
        <w:t>業務遂行者</w:t>
      </w:r>
      <w:r w:rsidR="00054DD5">
        <w:rPr>
          <w:rFonts w:hint="eastAsia"/>
        </w:rPr>
        <w:t>と調整協議の上、十分な引継ぎを行うこととする。なお、引継ぎ時に費用等が発生した場合は、</w:t>
      </w:r>
      <w:r>
        <w:rPr>
          <w:rFonts w:hint="eastAsia"/>
        </w:rPr>
        <w:t>指定管理者</w:t>
      </w:r>
      <w:r w:rsidR="00054DD5">
        <w:rPr>
          <w:rFonts w:hint="eastAsia"/>
        </w:rPr>
        <w:t>がこれを負担するものとする。</w:t>
      </w:r>
    </w:p>
    <w:p w14:paraId="53C6472B" w14:textId="77777777" w:rsidR="005212F9" w:rsidRPr="00054DD5" w:rsidRDefault="005212F9" w:rsidP="005212F9">
      <w:pPr>
        <w:tabs>
          <w:tab w:val="left" w:pos="1620"/>
        </w:tabs>
        <w:rPr>
          <w:sz w:val="22"/>
        </w:rPr>
      </w:pPr>
    </w:p>
    <w:p w14:paraId="78A518B4" w14:textId="77777777" w:rsidR="000A7FB9" w:rsidRDefault="002833A5">
      <w:pPr>
        <w:numPr>
          <w:ilvl w:val="0"/>
          <w:numId w:val="2"/>
        </w:numPr>
        <w:tabs>
          <w:tab w:val="left" w:pos="900"/>
        </w:tabs>
        <w:rPr>
          <w:sz w:val="22"/>
        </w:rPr>
      </w:pPr>
      <w:r>
        <w:rPr>
          <w:rFonts w:hint="eastAsia"/>
          <w:sz w:val="22"/>
        </w:rPr>
        <w:t>業務内容</w:t>
      </w:r>
    </w:p>
    <w:p w14:paraId="70B1BAA8" w14:textId="77777777" w:rsidR="000A7FB9" w:rsidRDefault="002833A5" w:rsidP="000A7FB9">
      <w:pPr>
        <w:tabs>
          <w:tab w:val="left" w:pos="900"/>
        </w:tabs>
        <w:ind w:left="420" w:firstLineChars="100" w:firstLine="220"/>
        <w:rPr>
          <w:sz w:val="22"/>
        </w:rPr>
      </w:pPr>
      <w:r>
        <w:rPr>
          <w:rFonts w:hint="eastAsia"/>
          <w:sz w:val="22"/>
        </w:rPr>
        <w:t>警備</w:t>
      </w:r>
      <w:r w:rsidR="000A7FB9">
        <w:rPr>
          <w:rFonts w:hint="eastAsia"/>
          <w:sz w:val="22"/>
        </w:rPr>
        <w:t>の</w:t>
      </w:r>
      <w:r>
        <w:rPr>
          <w:rFonts w:hint="eastAsia"/>
          <w:sz w:val="22"/>
        </w:rPr>
        <w:t>方法は、機械警備システム（容易に複製できない機器を使用すること）とし、</w:t>
      </w:r>
      <w:r w:rsidR="000A7FB9">
        <w:rPr>
          <w:rFonts w:hint="eastAsia"/>
          <w:sz w:val="22"/>
        </w:rPr>
        <w:t>指定管理者</w:t>
      </w:r>
      <w:r>
        <w:rPr>
          <w:rFonts w:hint="eastAsia"/>
          <w:sz w:val="22"/>
        </w:rPr>
        <w:t>が</w:t>
      </w:r>
      <w:r w:rsidR="000A7FB9">
        <w:rPr>
          <w:rFonts w:hint="eastAsia"/>
          <w:sz w:val="22"/>
        </w:rPr>
        <w:t>実施</w:t>
      </w:r>
      <w:r>
        <w:rPr>
          <w:rFonts w:hint="eastAsia"/>
          <w:sz w:val="22"/>
        </w:rPr>
        <w:t>する業務は、次のとおりとする。</w:t>
      </w:r>
    </w:p>
    <w:p w14:paraId="6D52B63D" w14:textId="77777777" w:rsidR="000A7FB9" w:rsidRDefault="002833A5" w:rsidP="00E95DB1">
      <w:pPr>
        <w:tabs>
          <w:tab w:val="left" w:pos="900"/>
        </w:tabs>
        <w:ind w:leftChars="200" w:left="640" w:hangingChars="100" w:hanging="220"/>
        <w:rPr>
          <w:sz w:val="22"/>
        </w:rPr>
      </w:pPr>
      <w:r>
        <w:rPr>
          <w:rFonts w:hint="eastAsia"/>
          <w:sz w:val="22"/>
        </w:rPr>
        <w:t>(1)</w:t>
      </w:r>
      <w:r>
        <w:rPr>
          <w:rFonts w:hint="eastAsia"/>
          <w:sz w:val="22"/>
        </w:rPr>
        <w:t xml:space="preserve">　生涯学習センター各階に各種感知器等の機械警備設備を設置し、盗難（防犯管</w:t>
      </w:r>
      <w:r w:rsidR="005F7937">
        <w:rPr>
          <w:rFonts w:hint="eastAsia"/>
          <w:sz w:val="22"/>
        </w:rPr>
        <w:t>理）</w:t>
      </w:r>
      <w:r>
        <w:rPr>
          <w:rFonts w:hint="eastAsia"/>
          <w:sz w:val="22"/>
        </w:rPr>
        <w:t>の遠隔監視を行う。</w:t>
      </w:r>
    </w:p>
    <w:p w14:paraId="19264211" w14:textId="77777777" w:rsidR="000A7FB9" w:rsidRDefault="002833A5" w:rsidP="00E95DB1">
      <w:pPr>
        <w:tabs>
          <w:tab w:val="left" w:pos="900"/>
        </w:tabs>
        <w:ind w:leftChars="200" w:left="640" w:hangingChars="100" w:hanging="220"/>
        <w:rPr>
          <w:sz w:val="22"/>
        </w:rPr>
      </w:pPr>
      <w:r>
        <w:rPr>
          <w:rFonts w:hint="eastAsia"/>
          <w:sz w:val="22"/>
        </w:rPr>
        <w:t>(2)</w:t>
      </w:r>
      <w:r>
        <w:rPr>
          <w:rFonts w:hint="eastAsia"/>
          <w:sz w:val="22"/>
        </w:rPr>
        <w:t xml:space="preserve">　異常発生時に係員を現地へ急行させ異常の確認、関係先への通報及び異常の拡大防止を行う。</w:t>
      </w:r>
    </w:p>
    <w:p w14:paraId="6BC13C0C" w14:textId="77777777" w:rsidR="000A7FB9" w:rsidRDefault="002833A5" w:rsidP="00E95DB1">
      <w:pPr>
        <w:tabs>
          <w:tab w:val="left" w:pos="900"/>
        </w:tabs>
        <w:ind w:leftChars="200" w:left="640" w:hangingChars="100" w:hanging="220"/>
        <w:rPr>
          <w:sz w:val="22"/>
        </w:rPr>
      </w:pPr>
      <w:r>
        <w:rPr>
          <w:rFonts w:hint="eastAsia"/>
          <w:sz w:val="22"/>
        </w:rPr>
        <w:t>(3)</w:t>
      </w:r>
      <w:r>
        <w:rPr>
          <w:rFonts w:hint="eastAsia"/>
          <w:sz w:val="22"/>
        </w:rPr>
        <w:t xml:space="preserve">　機械警備は、各階を個別に開始、解除ができるものとする。</w:t>
      </w:r>
    </w:p>
    <w:p w14:paraId="6F298933" w14:textId="77777777" w:rsidR="002833A5" w:rsidRDefault="002833A5" w:rsidP="000A7FB9">
      <w:pPr>
        <w:tabs>
          <w:tab w:val="left" w:pos="900"/>
        </w:tabs>
        <w:ind w:left="420"/>
        <w:rPr>
          <w:sz w:val="22"/>
        </w:rPr>
      </w:pPr>
    </w:p>
    <w:p w14:paraId="278158A6" w14:textId="77777777" w:rsidR="000A7FB9" w:rsidRDefault="002833A5" w:rsidP="00A00DFA">
      <w:pPr>
        <w:numPr>
          <w:ilvl w:val="0"/>
          <w:numId w:val="2"/>
        </w:numPr>
        <w:tabs>
          <w:tab w:val="left" w:pos="900"/>
        </w:tabs>
        <w:rPr>
          <w:sz w:val="22"/>
        </w:rPr>
      </w:pPr>
      <w:r>
        <w:rPr>
          <w:rFonts w:hint="eastAsia"/>
          <w:sz w:val="22"/>
        </w:rPr>
        <w:t>防犯管理</w:t>
      </w:r>
    </w:p>
    <w:p w14:paraId="28329A2B" w14:textId="77777777" w:rsidR="000A7FB9" w:rsidRDefault="002833A5" w:rsidP="00E95DB1">
      <w:pPr>
        <w:tabs>
          <w:tab w:val="left" w:pos="900"/>
        </w:tabs>
        <w:ind w:leftChars="200" w:left="640" w:hangingChars="100" w:hanging="220"/>
        <w:rPr>
          <w:sz w:val="22"/>
        </w:rPr>
      </w:pPr>
      <w:r>
        <w:rPr>
          <w:rFonts w:hint="eastAsia"/>
          <w:sz w:val="22"/>
        </w:rPr>
        <w:t>(1)</w:t>
      </w:r>
      <w:r>
        <w:rPr>
          <w:rFonts w:hint="eastAsia"/>
          <w:sz w:val="22"/>
        </w:rPr>
        <w:t xml:space="preserve">　生涯学習センター各階ごとの警備状況が</w:t>
      </w:r>
      <w:r w:rsidR="000A7FB9">
        <w:rPr>
          <w:rFonts w:hint="eastAsia"/>
          <w:sz w:val="22"/>
        </w:rPr>
        <w:t>指定管理者</w:t>
      </w:r>
      <w:r>
        <w:rPr>
          <w:rFonts w:hint="eastAsia"/>
          <w:sz w:val="22"/>
        </w:rPr>
        <w:t>の監視センターで把握できること。</w:t>
      </w:r>
    </w:p>
    <w:p w14:paraId="38513080" w14:textId="77777777" w:rsidR="000A7FB9" w:rsidRDefault="002833A5" w:rsidP="00E95DB1">
      <w:pPr>
        <w:tabs>
          <w:tab w:val="left" w:pos="900"/>
        </w:tabs>
        <w:ind w:leftChars="200" w:left="640" w:hangingChars="100" w:hanging="220"/>
        <w:rPr>
          <w:sz w:val="22"/>
        </w:rPr>
      </w:pPr>
      <w:r>
        <w:rPr>
          <w:rFonts w:hint="eastAsia"/>
          <w:sz w:val="22"/>
        </w:rPr>
        <w:t>(2)</w:t>
      </w:r>
      <w:r w:rsidR="00A00DFA">
        <w:rPr>
          <w:rFonts w:hint="eastAsia"/>
          <w:sz w:val="22"/>
        </w:rPr>
        <w:t xml:space="preserve">　生涯学習センター各階ごとの鍵やカードによるセット解除の状況</w:t>
      </w:r>
      <w:r>
        <w:rPr>
          <w:rFonts w:hint="eastAsia"/>
          <w:sz w:val="22"/>
        </w:rPr>
        <w:t>が受託</w:t>
      </w:r>
      <w:r w:rsidR="00A00DFA">
        <w:rPr>
          <w:rFonts w:hint="eastAsia"/>
          <w:sz w:val="22"/>
        </w:rPr>
        <w:t>者の</w:t>
      </w:r>
      <w:r>
        <w:rPr>
          <w:rFonts w:hint="eastAsia"/>
          <w:sz w:val="22"/>
        </w:rPr>
        <w:t>監視センターで表示されること</w:t>
      </w:r>
      <w:r w:rsidR="00A00DFA">
        <w:rPr>
          <w:rFonts w:hint="eastAsia"/>
          <w:sz w:val="22"/>
        </w:rPr>
        <w:t>。</w:t>
      </w:r>
    </w:p>
    <w:p w14:paraId="1DBE5FEA" w14:textId="77777777" w:rsidR="000A7FB9" w:rsidRDefault="002833A5" w:rsidP="00E95DB1">
      <w:pPr>
        <w:tabs>
          <w:tab w:val="left" w:pos="900"/>
        </w:tabs>
        <w:ind w:leftChars="200" w:left="640" w:hangingChars="100" w:hanging="220"/>
        <w:rPr>
          <w:sz w:val="22"/>
        </w:rPr>
      </w:pPr>
      <w:r>
        <w:rPr>
          <w:rFonts w:hint="eastAsia"/>
          <w:sz w:val="22"/>
        </w:rPr>
        <w:t>(3)</w:t>
      </w:r>
      <w:r>
        <w:rPr>
          <w:rFonts w:hint="eastAsia"/>
          <w:sz w:val="22"/>
        </w:rPr>
        <w:t xml:space="preserve">　警備操作用の鍵については複製できないものを使用すること。</w:t>
      </w:r>
    </w:p>
    <w:p w14:paraId="2B725D70" w14:textId="77777777" w:rsidR="000A7FB9" w:rsidRDefault="002833A5" w:rsidP="00E95DB1">
      <w:pPr>
        <w:tabs>
          <w:tab w:val="left" w:pos="900"/>
        </w:tabs>
        <w:ind w:leftChars="300" w:left="630" w:firstLineChars="100" w:firstLine="220"/>
        <w:rPr>
          <w:sz w:val="22"/>
        </w:rPr>
      </w:pPr>
      <w:r>
        <w:rPr>
          <w:rFonts w:hint="eastAsia"/>
          <w:sz w:val="22"/>
        </w:rPr>
        <w:t>鍵を紛失した場合に、鍵の無効登録及び抹消が制御装置等の操作等により、容易にできること。</w:t>
      </w:r>
    </w:p>
    <w:p w14:paraId="5D776BD3" w14:textId="77777777" w:rsidR="000A7FB9" w:rsidRDefault="002833A5" w:rsidP="00E95DB1">
      <w:pPr>
        <w:tabs>
          <w:tab w:val="left" w:pos="900"/>
        </w:tabs>
        <w:ind w:leftChars="200" w:left="640" w:hangingChars="100" w:hanging="220"/>
        <w:rPr>
          <w:sz w:val="22"/>
        </w:rPr>
      </w:pPr>
      <w:r>
        <w:rPr>
          <w:rFonts w:hint="eastAsia"/>
          <w:sz w:val="22"/>
        </w:rPr>
        <w:t>(4)</w:t>
      </w:r>
      <w:r>
        <w:rPr>
          <w:rFonts w:hint="eastAsia"/>
          <w:sz w:val="22"/>
        </w:rPr>
        <w:t xml:space="preserve">　生涯学習センターへの外部からの侵入者を監視できること。</w:t>
      </w:r>
    </w:p>
    <w:p w14:paraId="49706B32" w14:textId="77777777" w:rsidR="002833A5" w:rsidRDefault="002833A5" w:rsidP="00A00DFA">
      <w:pPr>
        <w:tabs>
          <w:tab w:val="left" w:pos="900"/>
        </w:tabs>
        <w:ind w:leftChars="209" w:left="439" w:firstLineChars="200" w:firstLine="440"/>
        <w:rPr>
          <w:sz w:val="22"/>
        </w:rPr>
      </w:pPr>
    </w:p>
    <w:p w14:paraId="78CD4C6E" w14:textId="77777777" w:rsidR="00E95DB1" w:rsidRDefault="00E95DB1" w:rsidP="005212F9">
      <w:pPr>
        <w:numPr>
          <w:ilvl w:val="0"/>
          <w:numId w:val="2"/>
        </w:numPr>
        <w:rPr>
          <w:sz w:val="22"/>
        </w:rPr>
      </w:pPr>
      <w:r>
        <w:rPr>
          <w:rFonts w:hint="eastAsia"/>
          <w:sz w:val="22"/>
        </w:rPr>
        <w:t>指定管理者</w:t>
      </w:r>
      <w:r w:rsidR="002833A5">
        <w:rPr>
          <w:rFonts w:hint="eastAsia"/>
          <w:sz w:val="22"/>
        </w:rPr>
        <w:t>は、警備を実施するに当たっては、警備計画書（機械設置図面添付）を</w:t>
      </w:r>
      <w:r w:rsidR="002833A5">
        <w:rPr>
          <w:rFonts w:hint="eastAsia"/>
          <w:sz w:val="22"/>
        </w:rPr>
        <w:lastRenderedPageBreak/>
        <w:t>作成</w:t>
      </w:r>
      <w:r>
        <w:rPr>
          <w:rFonts w:hint="eastAsia"/>
          <w:sz w:val="22"/>
        </w:rPr>
        <w:t>する</w:t>
      </w:r>
      <w:r w:rsidR="002833A5">
        <w:rPr>
          <w:rFonts w:hint="eastAsia"/>
          <w:sz w:val="22"/>
        </w:rPr>
        <w:t>。</w:t>
      </w:r>
    </w:p>
    <w:p w14:paraId="76FA0E0B" w14:textId="77777777" w:rsidR="00E95DB1" w:rsidRDefault="002833A5" w:rsidP="00E95DB1">
      <w:pPr>
        <w:ind w:left="420" w:firstLineChars="100" w:firstLine="220"/>
        <w:rPr>
          <w:sz w:val="22"/>
        </w:rPr>
      </w:pPr>
      <w:r>
        <w:rPr>
          <w:rFonts w:hint="eastAsia"/>
          <w:sz w:val="22"/>
        </w:rPr>
        <w:t>また、センサーの設置場所は、別表に掲げるもののほか、業務を遂行し、その目的を達成するために必要な箇所に設置する。</w:t>
      </w:r>
      <w:r w:rsidR="00A00DFA">
        <w:rPr>
          <w:rFonts w:hint="eastAsia"/>
          <w:sz w:val="22"/>
        </w:rPr>
        <w:t xml:space="preserve"> </w:t>
      </w:r>
    </w:p>
    <w:p w14:paraId="71F9C663" w14:textId="77777777" w:rsidR="00A00DFA" w:rsidRDefault="00A00DFA" w:rsidP="00A00DFA">
      <w:pPr>
        <w:rPr>
          <w:sz w:val="22"/>
        </w:rPr>
      </w:pPr>
    </w:p>
    <w:p w14:paraId="163CB0B0" w14:textId="77777777" w:rsidR="00E95DB1" w:rsidRDefault="002833A5" w:rsidP="00E95DB1">
      <w:pPr>
        <w:numPr>
          <w:ilvl w:val="0"/>
          <w:numId w:val="2"/>
        </w:numPr>
        <w:tabs>
          <w:tab w:val="left" w:pos="900"/>
        </w:tabs>
        <w:rPr>
          <w:sz w:val="22"/>
        </w:rPr>
      </w:pPr>
      <w:r>
        <w:rPr>
          <w:rFonts w:hint="eastAsia"/>
          <w:sz w:val="22"/>
        </w:rPr>
        <w:t>経費区分</w:t>
      </w:r>
    </w:p>
    <w:p w14:paraId="315318FE" w14:textId="77777777" w:rsidR="00E95DB1" w:rsidRDefault="002833A5" w:rsidP="00E95DB1">
      <w:pPr>
        <w:tabs>
          <w:tab w:val="left" w:pos="900"/>
        </w:tabs>
        <w:ind w:leftChars="200" w:left="640" w:hangingChars="100" w:hanging="220"/>
        <w:rPr>
          <w:sz w:val="22"/>
        </w:rPr>
      </w:pPr>
      <w:r>
        <w:rPr>
          <w:rFonts w:hint="eastAsia"/>
          <w:sz w:val="22"/>
        </w:rPr>
        <w:t>(1)</w:t>
      </w:r>
      <w:r>
        <w:rPr>
          <w:rFonts w:hint="eastAsia"/>
          <w:sz w:val="22"/>
        </w:rPr>
        <w:t xml:space="preserve">　警備上必要な機器の運搬、取付け、撤去費用等は全て</w:t>
      </w:r>
      <w:r w:rsidR="00E95DB1">
        <w:rPr>
          <w:rFonts w:hint="eastAsia"/>
          <w:sz w:val="22"/>
        </w:rPr>
        <w:t>指定管理者</w:t>
      </w:r>
      <w:r>
        <w:rPr>
          <w:rFonts w:hint="eastAsia"/>
          <w:sz w:val="22"/>
        </w:rPr>
        <w:t>の負担とする。</w:t>
      </w:r>
    </w:p>
    <w:p w14:paraId="5BF2A5EF" w14:textId="77777777" w:rsidR="00E95DB1" w:rsidRDefault="002833A5" w:rsidP="00E95DB1">
      <w:pPr>
        <w:tabs>
          <w:tab w:val="left" w:pos="900"/>
        </w:tabs>
        <w:ind w:leftChars="200" w:left="640" w:hangingChars="100" w:hanging="220"/>
        <w:rPr>
          <w:sz w:val="22"/>
        </w:rPr>
      </w:pPr>
      <w:r>
        <w:rPr>
          <w:rFonts w:hint="eastAsia"/>
          <w:sz w:val="22"/>
        </w:rPr>
        <w:t>(2)</w:t>
      </w:r>
      <w:r>
        <w:rPr>
          <w:rFonts w:hint="eastAsia"/>
          <w:sz w:val="22"/>
        </w:rPr>
        <w:t xml:space="preserve">　警備対象物件から、</w:t>
      </w:r>
      <w:r w:rsidR="00E95DB1">
        <w:rPr>
          <w:rFonts w:hint="eastAsia"/>
          <w:sz w:val="22"/>
        </w:rPr>
        <w:t>指定管理者</w:t>
      </w:r>
      <w:r>
        <w:rPr>
          <w:rFonts w:hint="eastAsia"/>
          <w:sz w:val="22"/>
        </w:rPr>
        <w:t>の監視センターへ即刻自動的に通報する機能は、専用電話回線（常時断線監視機能付）を使用し、これにかかる経費は</w:t>
      </w:r>
      <w:r w:rsidR="00E95DB1">
        <w:rPr>
          <w:rFonts w:hint="eastAsia"/>
          <w:sz w:val="22"/>
        </w:rPr>
        <w:t>指定管理者</w:t>
      </w:r>
      <w:r>
        <w:rPr>
          <w:rFonts w:hint="eastAsia"/>
          <w:sz w:val="22"/>
        </w:rPr>
        <w:t>の負担とする。</w:t>
      </w:r>
    </w:p>
    <w:p w14:paraId="06D49D9D" w14:textId="77777777" w:rsidR="00E95DB1" w:rsidRDefault="002833A5" w:rsidP="00E95DB1">
      <w:pPr>
        <w:tabs>
          <w:tab w:val="left" w:pos="900"/>
        </w:tabs>
        <w:ind w:leftChars="200" w:left="640" w:hangingChars="100" w:hanging="220"/>
        <w:rPr>
          <w:sz w:val="22"/>
        </w:rPr>
      </w:pPr>
      <w:r>
        <w:rPr>
          <w:rFonts w:hint="eastAsia"/>
          <w:sz w:val="22"/>
        </w:rPr>
        <w:t>(3)</w:t>
      </w:r>
      <w:r>
        <w:rPr>
          <w:rFonts w:hint="eastAsia"/>
          <w:sz w:val="22"/>
        </w:rPr>
        <w:t xml:space="preserve">　警備上必要な機器は業務期間の開始までに設置を完了し、機器が正常な状態か点検等を実施すること。これに係る経費は、</w:t>
      </w:r>
      <w:r w:rsidR="00E95DB1">
        <w:rPr>
          <w:rFonts w:hint="eastAsia"/>
          <w:sz w:val="22"/>
        </w:rPr>
        <w:t>指定管理者</w:t>
      </w:r>
      <w:r>
        <w:rPr>
          <w:rFonts w:hint="eastAsia"/>
          <w:sz w:val="22"/>
        </w:rPr>
        <w:t>の負担とする。</w:t>
      </w:r>
    </w:p>
    <w:p w14:paraId="25AF5712" w14:textId="77777777" w:rsidR="00E95DB1" w:rsidRDefault="002833A5" w:rsidP="00E95DB1">
      <w:pPr>
        <w:tabs>
          <w:tab w:val="left" w:pos="900"/>
        </w:tabs>
        <w:ind w:leftChars="200" w:left="640" w:hangingChars="100" w:hanging="220"/>
        <w:rPr>
          <w:sz w:val="22"/>
        </w:rPr>
      </w:pPr>
      <w:r>
        <w:rPr>
          <w:rFonts w:hint="eastAsia"/>
          <w:sz w:val="22"/>
        </w:rPr>
        <w:t>(4)</w:t>
      </w:r>
      <w:r>
        <w:rPr>
          <w:rFonts w:hint="eastAsia"/>
          <w:sz w:val="22"/>
        </w:rPr>
        <w:t xml:space="preserve">　警報機器は請負人の所有とし、業務に支障のないよう適宜点検を行う。その費用は、</w:t>
      </w:r>
      <w:r w:rsidR="00E95DB1">
        <w:rPr>
          <w:rFonts w:hint="eastAsia"/>
          <w:sz w:val="22"/>
        </w:rPr>
        <w:t>指定管理者</w:t>
      </w:r>
      <w:r>
        <w:rPr>
          <w:rFonts w:hint="eastAsia"/>
          <w:sz w:val="22"/>
        </w:rPr>
        <w:t>の負担とする。</w:t>
      </w:r>
    </w:p>
    <w:p w14:paraId="52AC0882" w14:textId="77777777" w:rsidR="002833A5" w:rsidRDefault="002833A5" w:rsidP="00E95DB1">
      <w:pPr>
        <w:tabs>
          <w:tab w:val="left" w:pos="900"/>
        </w:tabs>
        <w:ind w:left="420"/>
        <w:rPr>
          <w:sz w:val="22"/>
        </w:rPr>
      </w:pPr>
    </w:p>
    <w:p w14:paraId="2CCF3B32" w14:textId="77777777" w:rsidR="00E95DB1" w:rsidRDefault="002833A5">
      <w:pPr>
        <w:numPr>
          <w:ilvl w:val="0"/>
          <w:numId w:val="2"/>
        </w:numPr>
        <w:tabs>
          <w:tab w:val="left" w:pos="900"/>
        </w:tabs>
        <w:rPr>
          <w:sz w:val="22"/>
        </w:rPr>
      </w:pPr>
      <w:r>
        <w:rPr>
          <w:rFonts w:hint="eastAsia"/>
          <w:sz w:val="22"/>
        </w:rPr>
        <w:t>損害賠償</w:t>
      </w:r>
    </w:p>
    <w:p w14:paraId="251EAA15" w14:textId="77777777" w:rsidR="00E95DB1" w:rsidRDefault="00E95DB1" w:rsidP="00E95DB1">
      <w:pPr>
        <w:tabs>
          <w:tab w:val="left" w:pos="900"/>
        </w:tabs>
        <w:ind w:left="420" w:firstLineChars="100" w:firstLine="220"/>
        <w:rPr>
          <w:sz w:val="22"/>
        </w:rPr>
      </w:pPr>
      <w:r>
        <w:rPr>
          <w:rFonts w:hint="eastAsia"/>
          <w:sz w:val="22"/>
        </w:rPr>
        <w:t>指定管理者</w:t>
      </w:r>
      <w:r w:rsidR="002833A5">
        <w:rPr>
          <w:rFonts w:hint="eastAsia"/>
          <w:sz w:val="22"/>
        </w:rPr>
        <w:t>は、</w:t>
      </w:r>
      <w:r>
        <w:rPr>
          <w:rFonts w:hint="eastAsia"/>
          <w:sz w:val="22"/>
        </w:rPr>
        <w:t>指定管理者</w:t>
      </w:r>
      <w:r w:rsidR="002833A5">
        <w:rPr>
          <w:rFonts w:hint="eastAsia"/>
          <w:sz w:val="22"/>
        </w:rPr>
        <w:t>の責めに帰すべき事由により、</w:t>
      </w:r>
      <w:r>
        <w:rPr>
          <w:rFonts w:hint="eastAsia"/>
          <w:sz w:val="22"/>
        </w:rPr>
        <w:t>明石市</w:t>
      </w:r>
      <w:r w:rsidR="002833A5">
        <w:rPr>
          <w:rFonts w:hint="eastAsia"/>
          <w:sz w:val="22"/>
        </w:rPr>
        <w:t>に損害を与えた場合には、次に掲げる金額を限度として、損害賠償するものとする。</w:t>
      </w:r>
    </w:p>
    <w:p w14:paraId="246FB4F5" w14:textId="77777777" w:rsidR="00E95DB1" w:rsidRDefault="002833A5" w:rsidP="00E95DB1">
      <w:pPr>
        <w:tabs>
          <w:tab w:val="left" w:pos="900"/>
        </w:tabs>
        <w:ind w:left="420" w:firstLineChars="100" w:firstLine="220"/>
        <w:rPr>
          <w:sz w:val="22"/>
        </w:rPr>
      </w:pPr>
      <w:r>
        <w:rPr>
          <w:rFonts w:hint="eastAsia"/>
          <w:sz w:val="22"/>
        </w:rPr>
        <w:t>１事故　１０億円</w:t>
      </w:r>
    </w:p>
    <w:p w14:paraId="6C7DDFDC" w14:textId="77777777" w:rsidR="002833A5" w:rsidRDefault="002833A5" w:rsidP="00E95DB1">
      <w:pPr>
        <w:tabs>
          <w:tab w:val="left" w:pos="900"/>
        </w:tabs>
        <w:ind w:left="420" w:firstLineChars="100" w:firstLine="220"/>
        <w:rPr>
          <w:sz w:val="22"/>
        </w:rPr>
      </w:pPr>
    </w:p>
    <w:p w14:paraId="3401F85A" w14:textId="77777777" w:rsidR="00E95DB1" w:rsidRPr="000C1721" w:rsidRDefault="00E95DB1" w:rsidP="00E95DB1">
      <w:pPr>
        <w:numPr>
          <w:ilvl w:val="0"/>
          <w:numId w:val="2"/>
        </w:numPr>
        <w:tabs>
          <w:tab w:val="left" w:pos="900"/>
        </w:tabs>
        <w:rPr>
          <w:sz w:val="22"/>
        </w:rPr>
      </w:pPr>
      <w:r w:rsidRPr="000C1721">
        <w:rPr>
          <w:rFonts w:hint="eastAsia"/>
          <w:sz w:val="22"/>
        </w:rPr>
        <w:t>再委託</w:t>
      </w:r>
    </w:p>
    <w:p w14:paraId="4AA1713B" w14:textId="77777777" w:rsidR="00E95DB1" w:rsidRPr="000C1721" w:rsidRDefault="00E95DB1" w:rsidP="00E95DB1">
      <w:pPr>
        <w:rPr>
          <w:szCs w:val="22"/>
        </w:rPr>
      </w:pPr>
      <w:r w:rsidRPr="000C1721">
        <w:rPr>
          <w:rFonts w:hint="eastAsia"/>
          <w:szCs w:val="22"/>
        </w:rPr>
        <w:t xml:space="preserve">　　指定管理者は、本仕様書に係る業務すべてを再委託することができる。</w:t>
      </w:r>
    </w:p>
    <w:p w14:paraId="2E81CAC9" w14:textId="77777777" w:rsidR="00E95DB1" w:rsidRPr="000C1721" w:rsidRDefault="00E95DB1" w:rsidP="00E95DB1">
      <w:pPr>
        <w:ind w:left="210" w:hangingChars="100" w:hanging="210"/>
        <w:rPr>
          <w:szCs w:val="22"/>
        </w:rPr>
      </w:pPr>
      <w:r w:rsidRPr="000C1721">
        <w:rPr>
          <w:rFonts w:hint="eastAsia"/>
          <w:szCs w:val="22"/>
        </w:rPr>
        <w:t xml:space="preserve">　　ただし、再委託を実施する場合は、受託するものに対して、公正かつ適正に業務が遂行されるよう、指定管理者の責任において適切な指導・監督を行うこと。</w:t>
      </w:r>
    </w:p>
    <w:p w14:paraId="444D5F81" w14:textId="77777777" w:rsidR="00E95DB1" w:rsidRPr="00E95DB1" w:rsidRDefault="00E95DB1" w:rsidP="00E95DB1">
      <w:pPr>
        <w:tabs>
          <w:tab w:val="left" w:pos="900"/>
        </w:tabs>
        <w:ind w:left="420" w:firstLineChars="100" w:firstLine="220"/>
        <w:rPr>
          <w:sz w:val="22"/>
        </w:rPr>
      </w:pPr>
    </w:p>
    <w:p w14:paraId="6755B393" w14:textId="77777777" w:rsidR="00E95DB1" w:rsidRDefault="002833A5">
      <w:pPr>
        <w:numPr>
          <w:ilvl w:val="0"/>
          <w:numId w:val="2"/>
        </w:numPr>
        <w:tabs>
          <w:tab w:val="left" w:pos="900"/>
        </w:tabs>
        <w:rPr>
          <w:sz w:val="22"/>
        </w:rPr>
      </w:pPr>
      <w:r>
        <w:rPr>
          <w:rFonts w:hint="eastAsia"/>
          <w:sz w:val="22"/>
        </w:rPr>
        <w:t>その他</w:t>
      </w:r>
    </w:p>
    <w:p w14:paraId="5DD6F4D4" w14:textId="77777777" w:rsidR="00E95DB1" w:rsidRDefault="002833A5" w:rsidP="00E95DB1">
      <w:pPr>
        <w:tabs>
          <w:tab w:val="left" w:pos="900"/>
        </w:tabs>
        <w:ind w:leftChars="200" w:left="640" w:hangingChars="100" w:hanging="220"/>
        <w:rPr>
          <w:sz w:val="22"/>
        </w:rPr>
      </w:pPr>
      <w:r>
        <w:rPr>
          <w:rFonts w:hint="eastAsia"/>
          <w:sz w:val="22"/>
        </w:rPr>
        <w:t>(1)</w:t>
      </w:r>
      <w:r>
        <w:rPr>
          <w:rFonts w:hint="eastAsia"/>
          <w:sz w:val="22"/>
        </w:rPr>
        <w:t xml:space="preserve">　県公安委員会に届出の待機所及び基地局の名称と所在地を明記するものとする。</w:t>
      </w:r>
    </w:p>
    <w:p w14:paraId="1A7B4E79" w14:textId="77777777" w:rsidR="00E95DB1" w:rsidRDefault="002833A5" w:rsidP="00E95DB1">
      <w:pPr>
        <w:tabs>
          <w:tab w:val="left" w:pos="900"/>
        </w:tabs>
        <w:ind w:leftChars="200" w:left="640" w:hangingChars="100" w:hanging="220"/>
        <w:rPr>
          <w:sz w:val="22"/>
        </w:rPr>
      </w:pPr>
      <w:r>
        <w:rPr>
          <w:rFonts w:hint="eastAsia"/>
          <w:sz w:val="22"/>
        </w:rPr>
        <w:t>(2)</w:t>
      </w:r>
      <w:r>
        <w:rPr>
          <w:rFonts w:hint="eastAsia"/>
          <w:sz w:val="22"/>
        </w:rPr>
        <w:t xml:space="preserve">　事故等を覚知した際には、状況に応じて消防署、警察署及び市等関係機関に即時連絡するものとする。</w:t>
      </w:r>
    </w:p>
    <w:p w14:paraId="077E2930" w14:textId="77777777" w:rsidR="002833A5" w:rsidRDefault="002833A5">
      <w:pPr>
        <w:tabs>
          <w:tab w:val="left" w:pos="900"/>
        </w:tabs>
        <w:rPr>
          <w:sz w:val="22"/>
        </w:rPr>
      </w:pPr>
      <w:r>
        <w:rPr>
          <w:sz w:val="22"/>
        </w:rPr>
        <w:br w:type="page"/>
      </w:r>
      <w:r>
        <w:rPr>
          <w:rFonts w:hint="eastAsia"/>
          <w:sz w:val="22"/>
        </w:rPr>
        <w:lastRenderedPageBreak/>
        <w:t>別表</w:t>
      </w:r>
    </w:p>
    <w:p w14:paraId="0DFED6E1" w14:textId="77777777" w:rsidR="002833A5" w:rsidRDefault="002833A5">
      <w:pPr>
        <w:tabs>
          <w:tab w:val="left" w:pos="900"/>
        </w:tabs>
        <w:rPr>
          <w:sz w:val="22"/>
        </w:rPr>
      </w:pPr>
    </w:p>
    <w:p w14:paraId="0486314F" w14:textId="77777777" w:rsidR="002833A5" w:rsidRDefault="002833A5">
      <w:pPr>
        <w:tabs>
          <w:tab w:val="left" w:pos="900"/>
        </w:tabs>
        <w:ind w:leftChars="171" w:left="359"/>
        <w:rPr>
          <w:sz w:val="22"/>
        </w:rPr>
      </w:pPr>
      <w:r>
        <w:rPr>
          <w:rFonts w:hint="eastAsia"/>
          <w:sz w:val="22"/>
        </w:rPr>
        <w:t>センサー取付け位置の最低数</w:t>
      </w:r>
    </w:p>
    <w:tbl>
      <w:tblPr>
        <w:tblpPr w:leftFromText="142" w:rightFromText="142" w:vertAnchor="text" w:tblpX="63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8"/>
        <w:gridCol w:w="5139"/>
        <w:gridCol w:w="720"/>
      </w:tblGrid>
      <w:tr w:rsidR="002833A5" w14:paraId="02ABF175" w14:textId="77777777">
        <w:trPr>
          <w:cantSplit/>
        </w:trPr>
        <w:tc>
          <w:tcPr>
            <w:tcW w:w="818" w:type="dxa"/>
          </w:tcPr>
          <w:p w14:paraId="2B1E66B0" w14:textId="77777777" w:rsidR="002833A5" w:rsidRDefault="002833A5">
            <w:pPr>
              <w:tabs>
                <w:tab w:val="left" w:pos="900"/>
              </w:tabs>
              <w:rPr>
                <w:sz w:val="22"/>
              </w:rPr>
            </w:pPr>
          </w:p>
        </w:tc>
        <w:tc>
          <w:tcPr>
            <w:tcW w:w="5139" w:type="dxa"/>
          </w:tcPr>
          <w:p w14:paraId="48563040" w14:textId="77777777" w:rsidR="002833A5" w:rsidRDefault="002833A5">
            <w:pPr>
              <w:tabs>
                <w:tab w:val="left" w:pos="900"/>
              </w:tabs>
              <w:jc w:val="center"/>
              <w:rPr>
                <w:sz w:val="22"/>
              </w:rPr>
            </w:pPr>
            <w:r>
              <w:rPr>
                <w:rFonts w:hint="eastAsia"/>
                <w:sz w:val="22"/>
              </w:rPr>
              <w:t>設置箇所</w:t>
            </w:r>
          </w:p>
        </w:tc>
        <w:tc>
          <w:tcPr>
            <w:tcW w:w="720" w:type="dxa"/>
          </w:tcPr>
          <w:p w14:paraId="2D85D793" w14:textId="77777777" w:rsidR="002833A5" w:rsidRDefault="002833A5">
            <w:pPr>
              <w:tabs>
                <w:tab w:val="left" w:pos="900"/>
              </w:tabs>
              <w:rPr>
                <w:sz w:val="22"/>
              </w:rPr>
            </w:pPr>
            <w:r>
              <w:rPr>
                <w:sz w:val="22"/>
              </w:rPr>
              <w:t>個数</w:t>
            </w:r>
          </w:p>
        </w:tc>
      </w:tr>
      <w:tr w:rsidR="002833A5" w14:paraId="6C175BDA" w14:textId="77777777">
        <w:trPr>
          <w:cantSplit/>
        </w:trPr>
        <w:tc>
          <w:tcPr>
            <w:tcW w:w="818" w:type="dxa"/>
          </w:tcPr>
          <w:p w14:paraId="195ABAD2" w14:textId="77777777" w:rsidR="002833A5" w:rsidRDefault="002833A5">
            <w:pPr>
              <w:tabs>
                <w:tab w:val="left" w:pos="900"/>
              </w:tabs>
              <w:rPr>
                <w:sz w:val="22"/>
              </w:rPr>
            </w:pPr>
            <w:r>
              <w:rPr>
                <w:rFonts w:hint="eastAsia"/>
                <w:sz w:val="22"/>
              </w:rPr>
              <w:t xml:space="preserve">　</w:t>
            </w:r>
          </w:p>
          <w:p w14:paraId="48BDCF4D" w14:textId="77777777" w:rsidR="002833A5" w:rsidRDefault="002833A5">
            <w:pPr>
              <w:tabs>
                <w:tab w:val="left" w:pos="900"/>
              </w:tabs>
              <w:rPr>
                <w:sz w:val="22"/>
              </w:rPr>
            </w:pPr>
            <w:r>
              <w:rPr>
                <w:rFonts w:hint="eastAsia"/>
                <w:sz w:val="22"/>
              </w:rPr>
              <w:t>７階</w:t>
            </w:r>
          </w:p>
        </w:tc>
        <w:tc>
          <w:tcPr>
            <w:tcW w:w="5139" w:type="dxa"/>
          </w:tcPr>
          <w:p w14:paraId="34C6929E" w14:textId="77777777" w:rsidR="002833A5" w:rsidRDefault="002833A5">
            <w:pPr>
              <w:tabs>
                <w:tab w:val="left" w:pos="1161"/>
              </w:tabs>
              <w:rPr>
                <w:sz w:val="22"/>
              </w:rPr>
            </w:pPr>
          </w:p>
          <w:p w14:paraId="40F3827A" w14:textId="77777777" w:rsidR="002833A5" w:rsidRDefault="002833A5">
            <w:pPr>
              <w:tabs>
                <w:tab w:val="left" w:pos="1161"/>
              </w:tabs>
              <w:rPr>
                <w:sz w:val="22"/>
              </w:rPr>
            </w:pPr>
            <w:r>
              <w:rPr>
                <w:rFonts w:hint="eastAsia"/>
                <w:sz w:val="22"/>
              </w:rPr>
              <w:t>事務室</w:t>
            </w:r>
          </w:p>
          <w:p w14:paraId="58E15C4F" w14:textId="77777777" w:rsidR="002833A5" w:rsidRDefault="002833A5">
            <w:pPr>
              <w:tabs>
                <w:tab w:val="left" w:pos="1161"/>
              </w:tabs>
              <w:rPr>
                <w:sz w:val="22"/>
              </w:rPr>
            </w:pPr>
          </w:p>
          <w:p w14:paraId="589F224E" w14:textId="77777777" w:rsidR="002833A5" w:rsidRDefault="002833A5">
            <w:pPr>
              <w:tabs>
                <w:tab w:val="left" w:pos="1161"/>
              </w:tabs>
              <w:rPr>
                <w:sz w:val="22"/>
              </w:rPr>
            </w:pPr>
            <w:r>
              <w:rPr>
                <w:rFonts w:hint="eastAsia"/>
                <w:sz w:val="22"/>
              </w:rPr>
              <w:t>出入口　　エレベーターホール出入口</w:t>
            </w:r>
          </w:p>
          <w:p w14:paraId="6BF401D8" w14:textId="77777777" w:rsidR="002833A5" w:rsidRDefault="002833A5">
            <w:pPr>
              <w:tabs>
                <w:tab w:val="left" w:pos="1161"/>
              </w:tabs>
              <w:rPr>
                <w:sz w:val="22"/>
              </w:rPr>
            </w:pPr>
            <w:r>
              <w:rPr>
                <w:rFonts w:hint="eastAsia"/>
                <w:sz w:val="22"/>
              </w:rPr>
              <w:t xml:space="preserve">　　　　　エレベーター４附室出入口</w:t>
            </w:r>
          </w:p>
          <w:p w14:paraId="0AF7B0CF" w14:textId="77777777" w:rsidR="002833A5" w:rsidRDefault="002833A5">
            <w:pPr>
              <w:tabs>
                <w:tab w:val="left" w:pos="1161"/>
              </w:tabs>
              <w:rPr>
                <w:sz w:val="22"/>
              </w:rPr>
            </w:pPr>
            <w:r>
              <w:rPr>
                <w:rFonts w:hint="eastAsia"/>
                <w:sz w:val="22"/>
              </w:rPr>
              <w:t xml:space="preserve">　　　　　階段２前室出入口</w:t>
            </w:r>
          </w:p>
          <w:p w14:paraId="5B46BA0F" w14:textId="77777777" w:rsidR="002833A5" w:rsidRDefault="002833A5">
            <w:pPr>
              <w:tabs>
                <w:tab w:val="left" w:pos="1161"/>
              </w:tabs>
              <w:rPr>
                <w:sz w:val="22"/>
              </w:rPr>
            </w:pPr>
            <w:r>
              <w:rPr>
                <w:rFonts w:hint="eastAsia"/>
                <w:sz w:val="22"/>
              </w:rPr>
              <w:t xml:space="preserve">　　　　　階段３前室出入口</w:t>
            </w:r>
          </w:p>
          <w:p w14:paraId="435CA884" w14:textId="38750229" w:rsidR="002833A5" w:rsidRDefault="002833A5">
            <w:pPr>
              <w:tabs>
                <w:tab w:val="left" w:pos="1161"/>
              </w:tabs>
              <w:rPr>
                <w:sz w:val="22"/>
              </w:rPr>
            </w:pPr>
            <w:r>
              <w:rPr>
                <w:rFonts w:hint="eastAsia"/>
                <w:sz w:val="22"/>
              </w:rPr>
              <w:t xml:space="preserve">　　　　　</w:t>
            </w:r>
            <w:r w:rsidR="00843C35">
              <w:rPr>
                <w:rFonts w:hint="eastAsia"/>
                <w:color w:val="FF0000"/>
                <w:sz w:val="22"/>
              </w:rPr>
              <w:t>学習室７０３</w:t>
            </w:r>
            <w:r>
              <w:rPr>
                <w:rFonts w:hint="eastAsia"/>
                <w:sz w:val="22"/>
              </w:rPr>
              <w:t xml:space="preserve">　南テラス非常口</w:t>
            </w:r>
          </w:p>
          <w:p w14:paraId="54B9AC57" w14:textId="77777777" w:rsidR="002833A5" w:rsidRDefault="002833A5">
            <w:pPr>
              <w:tabs>
                <w:tab w:val="left" w:pos="1161"/>
              </w:tabs>
              <w:rPr>
                <w:sz w:val="22"/>
              </w:rPr>
            </w:pPr>
          </w:p>
        </w:tc>
        <w:tc>
          <w:tcPr>
            <w:tcW w:w="720" w:type="dxa"/>
          </w:tcPr>
          <w:p w14:paraId="72155E05" w14:textId="77777777" w:rsidR="002833A5" w:rsidRDefault="002833A5">
            <w:pPr>
              <w:tabs>
                <w:tab w:val="left" w:pos="900"/>
              </w:tabs>
              <w:jc w:val="center"/>
              <w:rPr>
                <w:sz w:val="22"/>
              </w:rPr>
            </w:pPr>
          </w:p>
          <w:p w14:paraId="38C4CC8B" w14:textId="77777777" w:rsidR="002833A5" w:rsidRDefault="002833A5">
            <w:pPr>
              <w:tabs>
                <w:tab w:val="left" w:pos="900"/>
              </w:tabs>
              <w:jc w:val="center"/>
              <w:rPr>
                <w:sz w:val="22"/>
              </w:rPr>
            </w:pPr>
            <w:r>
              <w:rPr>
                <w:rFonts w:hint="eastAsia"/>
                <w:sz w:val="22"/>
              </w:rPr>
              <w:t>２</w:t>
            </w:r>
          </w:p>
          <w:p w14:paraId="70E7CB88" w14:textId="77777777" w:rsidR="002833A5" w:rsidRDefault="002833A5">
            <w:pPr>
              <w:tabs>
                <w:tab w:val="left" w:pos="900"/>
              </w:tabs>
              <w:jc w:val="center"/>
              <w:rPr>
                <w:sz w:val="22"/>
              </w:rPr>
            </w:pPr>
          </w:p>
          <w:p w14:paraId="077814D9" w14:textId="77777777" w:rsidR="002833A5" w:rsidRDefault="002833A5">
            <w:pPr>
              <w:tabs>
                <w:tab w:val="left" w:pos="900"/>
              </w:tabs>
              <w:jc w:val="center"/>
              <w:rPr>
                <w:sz w:val="22"/>
              </w:rPr>
            </w:pPr>
            <w:r>
              <w:rPr>
                <w:rFonts w:hint="eastAsia"/>
                <w:sz w:val="22"/>
              </w:rPr>
              <w:t>１</w:t>
            </w:r>
          </w:p>
          <w:p w14:paraId="24C486CD" w14:textId="77777777" w:rsidR="002833A5" w:rsidRDefault="002833A5">
            <w:pPr>
              <w:tabs>
                <w:tab w:val="left" w:pos="900"/>
              </w:tabs>
              <w:jc w:val="center"/>
              <w:rPr>
                <w:sz w:val="22"/>
              </w:rPr>
            </w:pPr>
            <w:r>
              <w:rPr>
                <w:rFonts w:hint="eastAsia"/>
                <w:sz w:val="22"/>
              </w:rPr>
              <w:t>１</w:t>
            </w:r>
          </w:p>
          <w:p w14:paraId="22742244" w14:textId="77777777" w:rsidR="002833A5" w:rsidRDefault="002833A5">
            <w:pPr>
              <w:tabs>
                <w:tab w:val="left" w:pos="900"/>
              </w:tabs>
              <w:jc w:val="center"/>
              <w:rPr>
                <w:sz w:val="22"/>
              </w:rPr>
            </w:pPr>
            <w:r>
              <w:rPr>
                <w:rFonts w:hint="eastAsia"/>
                <w:sz w:val="22"/>
              </w:rPr>
              <w:t>２</w:t>
            </w:r>
          </w:p>
          <w:p w14:paraId="5C536298" w14:textId="77777777" w:rsidR="002833A5" w:rsidRDefault="002833A5">
            <w:pPr>
              <w:tabs>
                <w:tab w:val="left" w:pos="900"/>
              </w:tabs>
              <w:jc w:val="center"/>
              <w:rPr>
                <w:sz w:val="22"/>
              </w:rPr>
            </w:pPr>
            <w:r>
              <w:rPr>
                <w:rFonts w:hint="eastAsia"/>
                <w:sz w:val="22"/>
              </w:rPr>
              <w:t>２</w:t>
            </w:r>
          </w:p>
          <w:p w14:paraId="05FA3D89" w14:textId="77777777" w:rsidR="002833A5" w:rsidRDefault="002833A5">
            <w:pPr>
              <w:tabs>
                <w:tab w:val="left" w:pos="900"/>
              </w:tabs>
              <w:jc w:val="center"/>
              <w:rPr>
                <w:sz w:val="22"/>
              </w:rPr>
            </w:pPr>
            <w:r>
              <w:rPr>
                <w:rFonts w:hint="eastAsia"/>
                <w:sz w:val="22"/>
              </w:rPr>
              <w:t>１</w:t>
            </w:r>
          </w:p>
        </w:tc>
      </w:tr>
      <w:tr w:rsidR="002833A5" w14:paraId="0325C4A3" w14:textId="77777777">
        <w:trPr>
          <w:cantSplit/>
          <w:trHeight w:val="330"/>
        </w:trPr>
        <w:tc>
          <w:tcPr>
            <w:tcW w:w="818" w:type="dxa"/>
          </w:tcPr>
          <w:p w14:paraId="572BA50B" w14:textId="77777777" w:rsidR="002833A5" w:rsidRDefault="002833A5">
            <w:pPr>
              <w:tabs>
                <w:tab w:val="left" w:pos="900"/>
              </w:tabs>
              <w:rPr>
                <w:sz w:val="22"/>
              </w:rPr>
            </w:pPr>
          </w:p>
          <w:p w14:paraId="406771BC" w14:textId="77777777" w:rsidR="002833A5" w:rsidRDefault="002833A5">
            <w:pPr>
              <w:tabs>
                <w:tab w:val="left" w:pos="900"/>
              </w:tabs>
              <w:rPr>
                <w:sz w:val="22"/>
              </w:rPr>
            </w:pPr>
            <w:r>
              <w:rPr>
                <w:rFonts w:hint="eastAsia"/>
                <w:sz w:val="22"/>
              </w:rPr>
              <w:t>８階</w:t>
            </w:r>
          </w:p>
        </w:tc>
        <w:tc>
          <w:tcPr>
            <w:tcW w:w="5139" w:type="dxa"/>
          </w:tcPr>
          <w:p w14:paraId="5B8311DC" w14:textId="77777777" w:rsidR="002833A5" w:rsidRDefault="002833A5">
            <w:pPr>
              <w:tabs>
                <w:tab w:val="left" w:pos="1161"/>
              </w:tabs>
              <w:rPr>
                <w:sz w:val="22"/>
              </w:rPr>
            </w:pPr>
          </w:p>
          <w:p w14:paraId="4E511996" w14:textId="77777777" w:rsidR="002833A5" w:rsidRDefault="002833A5">
            <w:pPr>
              <w:tabs>
                <w:tab w:val="left" w:pos="1161"/>
              </w:tabs>
              <w:rPr>
                <w:sz w:val="22"/>
              </w:rPr>
            </w:pPr>
            <w:r>
              <w:rPr>
                <w:rFonts w:hint="eastAsia"/>
                <w:sz w:val="22"/>
              </w:rPr>
              <w:t>事務室</w:t>
            </w:r>
          </w:p>
          <w:p w14:paraId="184F6237" w14:textId="77777777" w:rsidR="002833A5" w:rsidRDefault="002833A5">
            <w:pPr>
              <w:tabs>
                <w:tab w:val="left" w:pos="1161"/>
              </w:tabs>
              <w:rPr>
                <w:sz w:val="22"/>
              </w:rPr>
            </w:pPr>
          </w:p>
          <w:p w14:paraId="38779FD6" w14:textId="77777777" w:rsidR="002833A5" w:rsidRDefault="002833A5">
            <w:pPr>
              <w:tabs>
                <w:tab w:val="left" w:pos="1161"/>
              </w:tabs>
              <w:rPr>
                <w:sz w:val="22"/>
              </w:rPr>
            </w:pPr>
            <w:r>
              <w:rPr>
                <w:rFonts w:hint="eastAsia"/>
                <w:sz w:val="22"/>
              </w:rPr>
              <w:t>出入口　　エレベーターホール出入口</w:t>
            </w:r>
          </w:p>
          <w:p w14:paraId="603BB5FF" w14:textId="77777777" w:rsidR="002833A5" w:rsidRDefault="002833A5">
            <w:pPr>
              <w:tabs>
                <w:tab w:val="left" w:pos="1161"/>
              </w:tabs>
              <w:rPr>
                <w:sz w:val="22"/>
              </w:rPr>
            </w:pPr>
            <w:r>
              <w:rPr>
                <w:rFonts w:hint="eastAsia"/>
                <w:sz w:val="22"/>
              </w:rPr>
              <w:t xml:space="preserve">　　　　　エレベーター４附室出入口</w:t>
            </w:r>
          </w:p>
          <w:p w14:paraId="6DC1EEFF" w14:textId="77777777" w:rsidR="002833A5" w:rsidRDefault="002833A5">
            <w:pPr>
              <w:tabs>
                <w:tab w:val="left" w:pos="1161"/>
              </w:tabs>
              <w:rPr>
                <w:sz w:val="22"/>
              </w:rPr>
            </w:pPr>
            <w:r>
              <w:rPr>
                <w:rFonts w:hint="eastAsia"/>
                <w:sz w:val="22"/>
              </w:rPr>
              <w:t xml:space="preserve">　　　　　階段２前室出入口</w:t>
            </w:r>
          </w:p>
          <w:p w14:paraId="43FA940A" w14:textId="77777777" w:rsidR="002833A5" w:rsidRDefault="002833A5">
            <w:pPr>
              <w:tabs>
                <w:tab w:val="left" w:pos="1161"/>
              </w:tabs>
              <w:rPr>
                <w:sz w:val="22"/>
              </w:rPr>
            </w:pPr>
            <w:r>
              <w:rPr>
                <w:rFonts w:hint="eastAsia"/>
                <w:sz w:val="22"/>
              </w:rPr>
              <w:t xml:space="preserve">　　　　　階段３前室出入口</w:t>
            </w:r>
          </w:p>
          <w:p w14:paraId="7F0E1095" w14:textId="5C2F26EC" w:rsidR="002833A5" w:rsidRDefault="00423004">
            <w:pPr>
              <w:tabs>
                <w:tab w:val="left" w:pos="1161"/>
              </w:tabs>
              <w:rPr>
                <w:sz w:val="22"/>
              </w:rPr>
            </w:pPr>
            <w:r>
              <w:rPr>
                <w:rFonts w:hint="eastAsia"/>
                <w:sz w:val="22"/>
              </w:rPr>
              <w:t xml:space="preserve">　　　　　</w:t>
            </w:r>
            <w:r w:rsidR="00843C35">
              <w:rPr>
                <w:rFonts w:hint="eastAsia"/>
                <w:color w:val="FF0000"/>
                <w:sz w:val="22"/>
              </w:rPr>
              <w:t>フリースペース</w:t>
            </w:r>
            <w:r w:rsidR="002833A5">
              <w:rPr>
                <w:rFonts w:hint="eastAsia"/>
                <w:sz w:val="22"/>
              </w:rPr>
              <w:t xml:space="preserve">　</w:t>
            </w:r>
            <w:r>
              <w:rPr>
                <w:rFonts w:hint="eastAsia"/>
                <w:sz w:val="22"/>
              </w:rPr>
              <w:t xml:space="preserve">　　</w:t>
            </w:r>
            <w:r w:rsidR="002833A5">
              <w:rPr>
                <w:rFonts w:hint="eastAsia"/>
                <w:sz w:val="22"/>
              </w:rPr>
              <w:t>南テラス非常口</w:t>
            </w:r>
          </w:p>
          <w:p w14:paraId="599F12DF" w14:textId="0939F183" w:rsidR="002833A5" w:rsidRDefault="002833A5">
            <w:pPr>
              <w:tabs>
                <w:tab w:val="left" w:pos="1161"/>
              </w:tabs>
              <w:rPr>
                <w:sz w:val="22"/>
              </w:rPr>
            </w:pPr>
            <w:r>
              <w:rPr>
                <w:rFonts w:hint="eastAsia"/>
                <w:sz w:val="22"/>
              </w:rPr>
              <w:t xml:space="preserve">　　　　　</w:t>
            </w:r>
            <w:r w:rsidRPr="00D201F3">
              <w:rPr>
                <w:rFonts w:hint="eastAsia"/>
                <w:color w:val="FF0000"/>
                <w:sz w:val="22"/>
              </w:rPr>
              <w:t>学習室</w:t>
            </w:r>
            <w:r w:rsidR="00843C35">
              <w:rPr>
                <w:rFonts w:hint="eastAsia"/>
                <w:color w:val="FF0000"/>
                <w:sz w:val="22"/>
              </w:rPr>
              <w:t>８０４</w:t>
            </w:r>
            <w:r>
              <w:rPr>
                <w:rFonts w:hint="eastAsia"/>
                <w:sz w:val="22"/>
              </w:rPr>
              <w:t>前廊下　南テラス非常口</w:t>
            </w:r>
          </w:p>
          <w:p w14:paraId="46A3E0D5" w14:textId="77777777" w:rsidR="002833A5" w:rsidRDefault="002833A5">
            <w:pPr>
              <w:tabs>
                <w:tab w:val="left" w:pos="1161"/>
              </w:tabs>
              <w:rPr>
                <w:sz w:val="22"/>
              </w:rPr>
            </w:pPr>
          </w:p>
        </w:tc>
        <w:tc>
          <w:tcPr>
            <w:tcW w:w="720" w:type="dxa"/>
          </w:tcPr>
          <w:p w14:paraId="17F533D5" w14:textId="77777777" w:rsidR="002833A5" w:rsidRDefault="002833A5">
            <w:pPr>
              <w:tabs>
                <w:tab w:val="left" w:pos="900"/>
              </w:tabs>
              <w:jc w:val="center"/>
              <w:rPr>
                <w:sz w:val="22"/>
              </w:rPr>
            </w:pPr>
          </w:p>
          <w:p w14:paraId="34D22DCC" w14:textId="77777777" w:rsidR="002833A5" w:rsidRDefault="002833A5">
            <w:pPr>
              <w:tabs>
                <w:tab w:val="left" w:pos="900"/>
              </w:tabs>
              <w:jc w:val="center"/>
              <w:rPr>
                <w:sz w:val="22"/>
              </w:rPr>
            </w:pPr>
            <w:r>
              <w:rPr>
                <w:rFonts w:hint="eastAsia"/>
                <w:sz w:val="22"/>
              </w:rPr>
              <w:t>２</w:t>
            </w:r>
          </w:p>
          <w:p w14:paraId="7E33C685" w14:textId="77777777" w:rsidR="002833A5" w:rsidRDefault="002833A5">
            <w:pPr>
              <w:tabs>
                <w:tab w:val="left" w:pos="900"/>
              </w:tabs>
              <w:jc w:val="center"/>
              <w:rPr>
                <w:sz w:val="22"/>
              </w:rPr>
            </w:pPr>
          </w:p>
          <w:p w14:paraId="2353CD3C" w14:textId="77777777" w:rsidR="002833A5" w:rsidRDefault="002833A5">
            <w:pPr>
              <w:tabs>
                <w:tab w:val="left" w:pos="900"/>
              </w:tabs>
              <w:jc w:val="center"/>
              <w:rPr>
                <w:sz w:val="22"/>
              </w:rPr>
            </w:pPr>
            <w:r>
              <w:rPr>
                <w:rFonts w:hint="eastAsia"/>
                <w:sz w:val="22"/>
              </w:rPr>
              <w:t>１</w:t>
            </w:r>
          </w:p>
          <w:p w14:paraId="60F54672" w14:textId="77777777" w:rsidR="002833A5" w:rsidRDefault="002833A5">
            <w:pPr>
              <w:tabs>
                <w:tab w:val="left" w:pos="900"/>
              </w:tabs>
              <w:jc w:val="center"/>
              <w:rPr>
                <w:sz w:val="22"/>
              </w:rPr>
            </w:pPr>
            <w:r>
              <w:rPr>
                <w:rFonts w:hint="eastAsia"/>
                <w:sz w:val="22"/>
              </w:rPr>
              <w:t>１</w:t>
            </w:r>
          </w:p>
          <w:p w14:paraId="3C9C607A" w14:textId="77777777" w:rsidR="002833A5" w:rsidRDefault="002833A5">
            <w:pPr>
              <w:tabs>
                <w:tab w:val="left" w:pos="900"/>
              </w:tabs>
              <w:jc w:val="center"/>
              <w:rPr>
                <w:sz w:val="22"/>
              </w:rPr>
            </w:pPr>
            <w:r>
              <w:rPr>
                <w:rFonts w:hint="eastAsia"/>
                <w:sz w:val="22"/>
              </w:rPr>
              <w:t>２</w:t>
            </w:r>
          </w:p>
          <w:p w14:paraId="562DF2B9" w14:textId="77777777" w:rsidR="002833A5" w:rsidRDefault="002833A5">
            <w:pPr>
              <w:tabs>
                <w:tab w:val="left" w:pos="900"/>
              </w:tabs>
              <w:jc w:val="center"/>
              <w:rPr>
                <w:sz w:val="22"/>
              </w:rPr>
            </w:pPr>
            <w:r>
              <w:rPr>
                <w:rFonts w:hint="eastAsia"/>
                <w:sz w:val="22"/>
              </w:rPr>
              <w:t>２</w:t>
            </w:r>
          </w:p>
          <w:p w14:paraId="3BC58B35" w14:textId="77777777" w:rsidR="002833A5" w:rsidRDefault="002833A5">
            <w:pPr>
              <w:tabs>
                <w:tab w:val="left" w:pos="900"/>
              </w:tabs>
              <w:jc w:val="center"/>
              <w:rPr>
                <w:sz w:val="22"/>
              </w:rPr>
            </w:pPr>
            <w:r>
              <w:rPr>
                <w:rFonts w:hint="eastAsia"/>
                <w:sz w:val="22"/>
              </w:rPr>
              <w:t>１</w:t>
            </w:r>
          </w:p>
          <w:p w14:paraId="247A4E97" w14:textId="77777777" w:rsidR="00423004" w:rsidRDefault="00423004">
            <w:pPr>
              <w:tabs>
                <w:tab w:val="left" w:pos="900"/>
              </w:tabs>
              <w:jc w:val="center"/>
              <w:rPr>
                <w:sz w:val="22"/>
              </w:rPr>
            </w:pPr>
            <w:r>
              <w:rPr>
                <w:rFonts w:hint="eastAsia"/>
                <w:sz w:val="22"/>
              </w:rPr>
              <w:t>１</w:t>
            </w:r>
          </w:p>
        </w:tc>
      </w:tr>
      <w:tr w:rsidR="002833A5" w14:paraId="25D48EFA" w14:textId="77777777">
        <w:trPr>
          <w:cantSplit/>
          <w:trHeight w:val="375"/>
        </w:trPr>
        <w:tc>
          <w:tcPr>
            <w:tcW w:w="818" w:type="dxa"/>
          </w:tcPr>
          <w:p w14:paraId="5AF54328" w14:textId="77777777" w:rsidR="00423004" w:rsidRDefault="00423004">
            <w:pPr>
              <w:tabs>
                <w:tab w:val="left" w:pos="900"/>
              </w:tabs>
              <w:rPr>
                <w:sz w:val="22"/>
              </w:rPr>
            </w:pPr>
          </w:p>
          <w:p w14:paraId="0E1E3A3E" w14:textId="77777777" w:rsidR="002833A5" w:rsidRDefault="002833A5">
            <w:pPr>
              <w:tabs>
                <w:tab w:val="left" w:pos="900"/>
              </w:tabs>
              <w:rPr>
                <w:sz w:val="22"/>
              </w:rPr>
            </w:pPr>
            <w:r>
              <w:rPr>
                <w:rFonts w:hint="eastAsia"/>
                <w:sz w:val="22"/>
              </w:rPr>
              <w:t>９階</w:t>
            </w:r>
          </w:p>
        </w:tc>
        <w:tc>
          <w:tcPr>
            <w:tcW w:w="5139" w:type="dxa"/>
          </w:tcPr>
          <w:p w14:paraId="38AD056F" w14:textId="77777777" w:rsidR="002833A5" w:rsidRDefault="002833A5">
            <w:pPr>
              <w:tabs>
                <w:tab w:val="left" w:pos="1161"/>
              </w:tabs>
              <w:rPr>
                <w:sz w:val="22"/>
              </w:rPr>
            </w:pPr>
          </w:p>
          <w:p w14:paraId="60B653E8" w14:textId="77777777" w:rsidR="002833A5" w:rsidRDefault="002833A5">
            <w:pPr>
              <w:tabs>
                <w:tab w:val="left" w:pos="1161"/>
              </w:tabs>
              <w:rPr>
                <w:sz w:val="22"/>
              </w:rPr>
            </w:pPr>
            <w:r>
              <w:rPr>
                <w:rFonts w:hint="eastAsia"/>
                <w:sz w:val="22"/>
              </w:rPr>
              <w:t>出入口　　エレベーターホール出入口</w:t>
            </w:r>
          </w:p>
          <w:p w14:paraId="4DBDCA4A" w14:textId="77777777" w:rsidR="002833A5" w:rsidRDefault="002833A5">
            <w:pPr>
              <w:tabs>
                <w:tab w:val="left" w:pos="1161"/>
              </w:tabs>
              <w:rPr>
                <w:sz w:val="22"/>
              </w:rPr>
            </w:pPr>
            <w:r>
              <w:rPr>
                <w:rFonts w:hint="eastAsia"/>
                <w:sz w:val="22"/>
              </w:rPr>
              <w:t xml:space="preserve">　　　　　エレベーター４附室出入口</w:t>
            </w:r>
          </w:p>
          <w:p w14:paraId="05065F04" w14:textId="77777777" w:rsidR="002833A5" w:rsidRDefault="002833A5">
            <w:pPr>
              <w:tabs>
                <w:tab w:val="left" w:pos="1161"/>
              </w:tabs>
              <w:rPr>
                <w:sz w:val="22"/>
              </w:rPr>
            </w:pPr>
            <w:r>
              <w:rPr>
                <w:rFonts w:hint="eastAsia"/>
                <w:sz w:val="22"/>
              </w:rPr>
              <w:t xml:space="preserve">　　　　　階段２前室出入口</w:t>
            </w:r>
          </w:p>
          <w:p w14:paraId="6077BFAB" w14:textId="77777777" w:rsidR="002833A5" w:rsidRDefault="002833A5">
            <w:pPr>
              <w:tabs>
                <w:tab w:val="left" w:pos="1161"/>
              </w:tabs>
              <w:rPr>
                <w:sz w:val="22"/>
              </w:rPr>
            </w:pPr>
            <w:r>
              <w:rPr>
                <w:rFonts w:hint="eastAsia"/>
                <w:sz w:val="22"/>
              </w:rPr>
              <w:t xml:space="preserve">　　　　　階段３前室出入口</w:t>
            </w:r>
          </w:p>
          <w:p w14:paraId="6D00EB32" w14:textId="77777777" w:rsidR="002833A5" w:rsidRDefault="002833A5">
            <w:pPr>
              <w:tabs>
                <w:tab w:val="left" w:pos="1161"/>
              </w:tabs>
              <w:rPr>
                <w:sz w:val="22"/>
              </w:rPr>
            </w:pPr>
          </w:p>
        </w:tc>
        <w:tc>
          <w:tcPr>
            <w:tcW w:w="720" w:type="dxa"/>
          </w:tcPr>
          <w:p w14:paraId="574BC277" w14:textId="77777777" w:rsidR="002833A5" w:rsidRDefault="002833A5">
            <w:pPr>
              <w:tabs>
                <w:tab w:val="left" w:pos="900"/>
              </w:tabs>
              <w:jc w:val="center"/>
              <w:rPr>
                <w:sz w:val="22"/>
              </w:rPr>
            </w:pPr>
          </w:p>
          <w:p w14:paraId="10703F40" w14:textId="77777777" w:rsidR="002833A5" w:rsidRDefault="002833A5">
            <w:pPr>
              <w:tabs>
                <w:tab w:val="left" w:pos="900"/>
              </w:tabs>
              <w:jc w:val="center"/>
              <w:rPr>
                <w:sz w:val="22"/>
              </w:rPr>
            </w:pPr>
            <w:r>
              <w:rPr>
                <w:rFonts w:hint="eastAsia"/>
                <w:sz w:val="22"/>
              </w:rPr>
              <w:t>１</w:t>
            </w:r>
          </w:p>
          <w:p w14:paraId="3D3742EE" w14:textId="77777777" w:rsidR="002833A5" w:rsidRDefault="002833A5">
            <w:pPr>
              <w:tabs>
                <w:tab w:val="left" w:pos="900"/>
              </w:tabs>
              <w:jc w:val="center"/>
              <w:rPr>
                <w:sz w:val="22"/>
              </w:rPr>
            </w:pPr>
            <w:r>
              <w:rPr>
                <w:rFonts w:hint="eastAsia"/>
                <w:sz w:val="22"/>
              </w:rPr>
              <w:t>１</w:t>
            </w:r>
          </w:p>
          <w:p w14:paraId="0C0F85A5" w14:textId="77777777" w:rsidR="002833A5" w:rsidRDefault="002833A5">
            <w:pPr>
              <w:tabs>
                <w:tab w:val="left" w:pos="900"/>
              </w:tabs>
              <w:jc w:val="center"/>
              <w:rPr>
                <w:sz w:val="22"/>
              </w:rPr>
            </w:pPr>
            <w:r>
              <w:rPr>
                <w:rFonts w:hint="eastAsia"/>
                <w:sz w:val="22"/>
              </w:rPr>
              <w:t>２</w:t>
            </w:r>
          </w:p>
          <w:p w14:paraId="4A86D4F8" w14:textId="77777777" w:rsidR="002833A5" w:rsidRDefault="002833A5">
            <w:pPr>
              <w:tabs>
                <w:tab w:val="left" w:pos="900"/>
              </w:tabs>
              <w:jc w:val="center"/>
              <w:rPr>
                <w:sz w:val="22"/>
              </w:rPr>
            </w:pPr>
            <w:r>
              <w:rPr>
                <w:rFonts w:hint="eastAsia"/>
                <w:sz w:val="22"/>
              </w:rPr>
              <w:t>２</w:t>
            </w:r>
          </w:p>
          <w:p w14:paraId="31A5199E" w14:textId="77777777" w:rsidR="002833A5" w:rsidRDefault="002833A5">
            <w:pPr>
              <w:tabs>
                <w:tab w:val="left" w:pos="900"/>
              </w:tabs>
              <w:jc w:val="center"/>
              <w:rPr>
                <w:sz w:val="22"/>
              </w:rPr>
            </w:pPr>
          </w:p>
        </w:tc>
      </w:tr>
    </w:tbl>
    <w:p w14:paraId="667DD8B8" w14:textId="77777777" w:rsidR="002833A5" w:rsidRDefault="002833A5">
      <w:pPr>
        <w:tabs>
          <w:tab w:val="left" w:pos="900"/>
        </w:tabs>
        <w:rPr>
          <w:sz w:val="22"/>
        </w:rPr>
      </w:pPr>
    </w:p>
    <w:p w14:paraId="04F00B20" w14:textId="77777777" w:rsidR="002833A5" w:rsidRDefault="002833A5">
      <w:pPr>
        <w:tabs>
          <w:tab w:val="left" w:pos="900"/>
        </w:tabs>
        <w:rPr>
          <w:sz w:val="22"/>
        </w:rPr>
      </w:pPr>
    </w:p>
    <w:p w14:paraId="07E77CE8" w14:textId="77777777" w:rsidR="002833A5" w:rsidRDefault="002833A5">
      <w:pPr>
        <w:tabs>
          <w:tab w:val="left" w:pos="900"/>
        </w:tabs>
        <w:rPr>
          <w:sz w:val="22"/>
        </w:rPr>
      </w:pPr>
    </w:p>
    <w:p w14:paraId="56AF7F2F" w14:textId="77777777" w:rsidR="002833A5" w:rsidRDefault="002833A5">
      <w:pPr>
        <w:tabs>
          <w:tab w:val="left" w:pos="900"/>
        </w:tabs>
        <w:rPr>
          <w:sz w:val="22"/>
        </w:rPr>
      </w:pPr>
    </w:p>
    <w:p w14:paraId="25AF230A" w14:textId="77777777" w:rsidR="002833A5" w:rsidRDefault="002833A5">
      <w:pPr>
        <w:tabs>
          <w:tab w:val="left" w:pos="900"/>
        </w:tabs>
        <w:rPr>
          <w:sz w:val="22"/>
        </w:rPr>
      </w:pPr>
    </w:p>
    <w:p w14:paraId="4ADFFEDD" w14:textId="77777777" w:rsidR="002833A5" w:rsidRDefault="002833A5">
      <w:pPr>
        <w:tabs>
          <w:tab w:val="left" w:pos="900"/>
        </w:tabs>
        <w:rPr>
          <w:sz w:val="22"/>
        </w:rPr>
      </w:pPr>
    </w:p>
    <w:p w14:paraId="0E414206" w14:textId="77777777" w:rsidR="002833A5" w:rsidRDefault="002833A5">
      <w:pPr>
        <w:tabs>
          <w:tab w:val="left" w:pos="900"/>
        </w:tabs>
        <w:rPr>
          <w:sz w:val="22"/>
        </w:rPr>
      </w:pPr>
    </w:p>
    <w:p w14:paraId="788E9C92" w14:textId="77777777" w:rsidR="002833A5" w:rsidRDefault="002833A5">
      <w:pPr>
        <w:tabs>
          <w:tab w:val="left" w:pos="900"/>
        </w:tabs>
        <w:rPr>
          <w:sz w:val="22"/>
        </w:rPr>
      </w:pPr>
    </w:p>
    <w:p w14:paraId="12197651" w14:textId="77777777" w:rsidR="002833A5" w:rsidRDefault="002833A5">
      <w:pPr>
        <w:tabs>
          <w:tab w:val="left" w:pos="900"/>
        </w:tabs>
        <w:rPr>
          <w:sz w:val="22"/>
        </w:rPr>
      </w:pPr>
    </w:p>
    <w:p w14:paraId="75DCBCD7" w14:textId="77777777" w:rsidR="002833A5" w:rsidRDefault="002833A5">
      <w:pPr>
        <w:tabs>
          <w:tab w:val="left" w:pos="900"/>
        </w:tabs>
        <w:rPr>
          <w:sz w:val="22"/>
        </w:rPr>
      </w:pPr>
    </w:p>
    <w:p w14:paraId="304585E2" w14:textId="77777777" w:rsidR="002833A5" w:rsidRDefault="002833A5">
      <w:pPr>
        <w:tabs>
          <w:tab w:val="left" w:pos="900"/>
        </w:tabs>
        <w:rPr>
          <w:sz w:val="22"/>
        </w:rPr>
      </w:pPr>
    </w:p>
    <w:p w14:paraId="762DF9A7" w14:textId="77777777" w:rsidR="002833A5" w:rsidRDefault="002833A5">
      <w:pPr>
        <w:tabs>
          <w:tab w:val="left" w:pos="900"/>
        </w:tabs>
        <w:rPr>
          <w:sz w:val="22"/>
        </w:rPr>
      </w:pPr>
    </w:p>
    <w:p w14:paraId="5CCF719B" w14:textId="77777777" w:rsidR="002833A5" w:rsidRDefault="002833A5">
      <w:pPr>
        <w:tabs>
          <w:tab w:val="left" w:pos="900"/>
        </w:tabs>
        <w:rPr>
          <w:sz w:val="22"/>
        </w:rPr>
      </w:pPr>
    </w:p>
    <w:p w14:paraId="1D461D8E" w14:textId="77777777" w:rsidR="002833A5" w:rsidRDefault="002833A5">
      <w:pPr>
        <w:tabs>
          <w:tab w:val="left" w:pos="900"/>
        </w:tabs>
        <w:rPr>
          <w:sz w:val="22"/>
        </w:rPr>
      </w:pPr>
    </w:p>
    <w:p w14:paraId="25E886B0" w14:textId="77777777" w:rsidR="002833A5" w:rsidRDefault="002833A5">
      <w:pPr>
        <w:tabs>
          <w:tab w:val="left" w:pos="900"/>
        </w:tabs>
        <w:rPr>
          <w:sz w:val="22"/>
        </w:rPr>
      </w:pPr>
    </w:p>
    <w:p w14:paraId="6483C6F5" w14:textId="77777777" w:rsidR="002833A5" w:rsidRDefault="002833A5">
      <w:pPr>
        <w:tabs>
          <w:tab w:val="left" w:pos="900"/>
        </w:tabs>
        <w:rPr>
          <w:sz w:val="22"/>
        </w:rPr>
      </w:pPr>
    </w:p>
    <w:p w14:paraId="2E74879C" w14:textId="77777777" w:rsidR="002833A5" w:rsidRDefault="002833A5">
      <w:pPr>
        <w:tabs>
          <w:tab w:val="left" w:pos="900"/>
        </w:tabs>
        <w:rPr>
          <w:sz w:val="22"/>
        </w:rPr>
      </w:pPr>
    </w:p>
    <w:p w14:paraId="47834702" w14:textId="77777777" w:rsidR="002833A5" w:rsidRDefault="002833A5">
      <w:pPr>
        <w:tabs>
          <w:tab w:val="left" w:pos="900"/>
        </w:tabs>
        <w:rPr>
          <w:sz w:val="22"/>
        </w:rPr>
      </w:pPr>
    </w:p>
    <w:p w14:paraId="124801AE" w14:textId="77777777" w:rsidR="002833A5" w:rsidRDefault="002833A5">
      <w:pPr>
        <w:tabs>
          <w:tab w:val="left" w:pos="900"/>
        </w:tabs>
        <w:rPr>
          <w:sz w:val="22"/>
        </w:rPr>
      </w:pPr>
    </w:p>
    <w:p w14:paraId="6F751D8A" w14:textId="77777777" w:rsidR="002833A5" w:rsidRDefault="002833A5">
      <w:pPr>
        <w:tabs>
          <w:tab w:val="left" w:pos="900"/>
        </w:tabs>
        <w:rPr>
          <w:sz w:val="22"/>
        </w:rPr>
      </w:pPr>
    </w:p>
    <w:p w14:paraId="7AFB3336" w14:textId="77777777" w:rsidR="002833A5" w:rsidRDefault="002833A5">
      <w:pPr>
        <w:tabs>
          <w:tab w:val="left" w:pos="900"/>
        </w:tabs>
        <w:rPr>
          <w:sz w:val="22"/>
        </w:rPr>
      </w:pPr>
    </w:p>
    <w:p w14:paraId="11E89708" w14:textId="77777777" w:rsidR="002833A5" w:rsidRDefault="002833A5">
      <w:pPr>
        <w:tabs>
          <w:tab w:val="left" w:pos="900"/>
        </w:tabs>
        <w:rPr>
          <w:sz w:val="22"/>
        </w:rPr>
      </w:pPr>
    </w:p>
    <w:p w14:paraId="22F6BD7D" w14:textId="77777777" w:rsidR="002833A5" w:rsidRDefault="002833A5">
      <w:pPr>
        <w:tabs>
          <w:tab w:val="left" w:pos="900"/>
        </w:tabs>
        <w:rPr>
          <w:sz w:val="22"/>
        </w:rPr>
      </w:pPr>
    </w:p>
    <w:p w14:paraId="6ED024FF" w14:textId="77777777" w:rsidR="002833A5" w:rsidRDefault="002833A5">
      <w:pPr>
        <w:tabs>
          <w:tab w:val="left" w:pos="900"/>
        </w:tabs>
        <w:rPr>
          <w:sz w:val="22"/>
        </w:rPr>
      </w:pPr>
    </w:p>
    <w:p w14:paraId="42283A81" w14:textId="77777777" w:rsidR="002833A5" w:rsidRDefault="002833A5">
      <w:pPr>
        <w:tabs>
          <w:tab w:val="left" w:pos="900"/>
        </w:tabs>
        <w:rPr>
          <w:sz w:val="22"/>
        </w:rPr>
      </w:pPr>
    </w:p>
    <w:p w14:paraId="1C59480C" w14:textId="77777777" w:rsidR="002833A5" w:rsidRDefault="002833A5">
      <w:pPr>
        <w:tabs>
          <w:tab w:val="left" w:pos="900"/>
        </w:tabs>
        <w:rPr>
          <w:sz w:val="22"/>
        </w:rPr>
      </w:pPr>
    </w:p>
    <w:p w14:paraId="282DBE64" w14:textId="77777777" w:rsidR="002833A5" w:rsidRDefault="002833A5">
      <w:pPr>
        <w:tabs>
          <w:tab w:val="left" w:pos="900"/>
        </w:tabs>
        <w:rPr>
          <w:sz w:val="22"/>
        </w:rPr>
      </w:pPr>
    </w:p>
    <w:p w14:paraId="7DEDC77C" w14:textId="77777777" w:rsidR="002833A5" w:rsidRDefault="002833A5">
      <w:pPr>
        <w:tabs>
          <w:tab w:val="left" w:pos="900"/>
          <w:tab w:val="left" w:pos="5940"/>
        </w:tabs>
        <w:rPr>
          <w:sz w:val="22"/>
        </w:rPr>
      </w:pPr>
    </w:p>
    <w:p w14:paraId="260AD2FD" w14:textId="77777777" w:rsidR="002833A5" w:rsidRDefault="002833A5">
      <w:pPr>
        <w:tabs>
          <w:tab w:val="left" w:pos="900"/>
          <w:tab w:val="left" w:pos="5940"/>
        </w:tabs>
        <w:ind w:left="178" w:hangingChars="81" w:hanging="178"/>
        <w:rPr>
          <w:sz w:val="22"/>
        </w:rPr>
      </w:pPr>
      <w:r>
        <w:rPr>
          <w:rFonts w:hint="eastAsia"/>
          <w:sz w:val="22"/>
        </w:rPr>
        <w:t>・センサーは、マグネットセンサー、パッシブセンサー等不法侵入者を発見できるものとする。</w:t>
      </w:r>
    </w:p>
    <w:p w14:paraId="084CFFF7" w14:textId="77777777" w:rsidR="002833A5" w:rsidRDefault="002833A5">
      <w:pPr>
        <w:tabs>
          <w:tab w:val="left" w:pos="900"/>
          <w:tab w:val="left" w:pos="5940"/>
        </w:tabs>
        <w:ind w:left="178" w:hangingChars="81" w:hanging="178"/>
        <w:rPr>
          <w:sz w:val="22"/>
        </w:rPr>
      </w:pPr>
      <w:r>
        <w:rPr>
          <w:rFonts w:hint="eastAsia"/>
          <w:sz w:val="22"/>
        </w:rPr>
        <w:t>・７・８階事務所金庫設置場所は、金庫感知器等金庫への不法行為を発見できるものとする。</w:t>
      </w:r>
    </w:p>
    <w:p w14:paraId="0D046839" w14:textId="77777777" w:rsidR="002833A5" w:rsidRDefault="002833A5">
      <w:pPr>
        <w:tabs>
          <w:tab w:val="left" w:pos="900"/>
        </w:tabs>
        <w:rPr>
          <w:sz w:val="22"/>
        </w:rPr>
      </w:pPr>
    </w:p>
    <w:sectPr w:rsidR="002833A5">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52360" w14:textId="77777777" w:rsidR="00E60D9D" w:rsidRDefault="00E60D9D" w:rsidP="000A7FB9">
      <w:r>
        <w:separator/>
      </w:r>
    </w:p>
  </w:endnote>
  <w:endnote w:type="continuationSeparator" w:id="0">
    <w:p w14:paraId="46EA7067" w14:textId="77777777" w:rsidR="00E60D9D" w:rsidRDefault="00E60D9D" w:rsidP="000A7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23B7" w14:textId="77777777" w:rsidR="00E60D9D" w:rsidRDefault="00E60D9D" w:rsidP="000A7FB9">
      <w:r>
        <w:separator/>
      </w:r>
    </w:p>
  </w:footnote>
  <w:footnote w:type="continuationSeparator" w:id="0">
    <w:p w14:paraId="5F36B5E7" w14:textId="77777777" w:rsidR="00E60D9D" w:rsidRDefault="00E60D9D" w:rsidP="000A7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61C92"/>
    <w:multiLevelType w:val="hybridMultilevel"/>
    <w:tmpl w:val="14F2E6A8"/>
    <w:lvl w:ilvl="0" w:tplc="0C6626CC">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186920"/>
    <w:multiLevelType w:val="hybridMultilevel"/>
    <w:tmpl w:val="9790F1B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B841AF"/>
    <w:multiLevelType w:val="hybridMultilevel"/>
    <w:tmpl w:val="0E82CCB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7937"/>
    <w:rsid w:val="00054DD5"/>
    <w:rsid w:val="000A7FB9"/>
    <w:rsid w:val="002833A5"/>
    <w:rsid w:val="0029241F"/>
    <w:rsid w:val="002977D3"/>
    <w:rsid w:val="00306DEF"/>
    <w:rsid w:val="003B202C"/>
    <w:rsid w:val="003E7337"/>
    <w:rsid w:val="004132F9"/>
    <w:rsid w:val="00423004"/>
    <w:rsid w:val="004378DF"/>
    <w:rsid w:val="005212F9"/>
    <w:rsid w:val="005C23B6"/>
    <w:rsid w:val="005F7937"/>
    <w:rsid w:val="00606A1F"/>
    <w:rsid w:val="00630900"/>
    <w:rsid w:val="00682A9D"/>
    <w:rsid w:val="007645D0"/>
    <w:rsid w:val="00843C35"/>
    <w:rsid w:val="008C37A3"/>
    <w:rsid w:val="00A00DFA"/>
    <w:rsid w:val="00A746B9"/>
    <w:rsid w:val="00CD4BF0"/>
    <w:rsid w:val="00D201F3"/>
    <w:rsid w:val="00D24E04"/>
    <w:rsid w:val="00E10467"/>
    <w:rsid w:val="00E60D9D"/>
    <w:rsid w:val="00E95DB1"/>
    <w:rsid w:val="00F84398"/>
    <w:rsid w:val="00FD7F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29F28C"/>
  <w15:docId w15:val="{B7B844C9-D845-4B4D-83CD-554EBCA0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F7937"/>
    <w:rPr>
      <w:rFonts w:ascii="Arial" w:eastAsia="ＭＳ ゴシック" w:hAnsi="Arial"/>
      <w:sz w:val="18"/>
      <w:szCs w:val="18"/>
    </w:rPr>
  </w:style>
  <w:style w:type="paragraph" w:styleId="a4">
    <w:name w:val="header"/>
    <w:basedOn w:val="a"/>
    <w:link w:val="a5"/>
    <w:uiPriority w:val="99"/>
    <w:unhideWhenUsed/>
    <w:rsid w:val="000A7FB9"/>
    <w:pPr>
      <w:tabs>
        <w:tab w:val="center" w:pos="4252"/>
        <w:tab w:val="right" w:pos="8504"/>
      </w:tabs>
      <w:snapToGrid w:val="0"/>
    </w:pPr>
  </w:style>
  <w:style w:type="character" w:customStyle="1" w:styleId="a5">
    <w:name w:val="ヘッダー (文字)"/>
    <w:basedOn w:val="a0"/>
    <w:link w:val="a4"/>
    <w:uiPriority w:val="99"/>
    <w:rsid w:val="000A7FB9"/>
    <w:rPr>
      <w:kern w:val="2"/>
      <w:sz w:val="21"/>
      <w:szCs w:val="24"/>
    </w:rPr>
  </w:style>
  <w:style w:type="paragraph" w:styleId="a6">
    <w:name w:val="footer"/>
    <w:basedOn w:val="a"/>
    <w:link w:val="a7"/>
    <w:uiPriority w:val="99"/>
    <w:unhideWhenUsed/>
    <w:rsid w:val="000A7FB9"/>
    <w:pPr>
      <w:tabs>
        <w:tab w:val="center" w:pos="4252"/>
        <w:tab w:val="right" w:pos="8504"/>
      </w:tabs>
      <w:snapToGrid w:val="0"/>
    </w:pPr>
  </w:style>
  <w:style w:type="character" w:customStyle="1" w:styleId="a7">
    <w:name w:val="フッター (文字)"/>
    <w:basedOn w:val="a0"/>
    <w:link w:val="a6"/>
    <w:uiPriority w:val="99"/>
    <w:rsid w:val="000A7FB9"/>
    <w:rPr>
      <w:kern w:val="2"/>
      <w:sz w:val="21"/>
      <w:szCs w:val="24"/>
    </w:rPr>
  </w:style>
  <w:style w:type="paragraph" w:customStyle="1" w:styleId="a8">
    <w:name w:val="一太郎"/>
    <w:rsid w:val="00E95DB1"/>
    <w:pPr>
      <w:widowControl w:val="0"/>
      <w:wordWrap w:val="0"/>
      <w:autoSpaceDE w:val="0"/>
      <w:autoSpaceDN w:val="0"/>
      <w:adjustRightInd w:val="0"/>
      <w:spacing w:line="325" w:lineRule="exact"/>
      <w:jc w:val="both"/>
    </w:pPr>
    <w:rPr>
      <w:rFonts w:ascii="Times New Roman" w:hAnsi="Times New Roman" w:cs="ＭＳ 明朝"/>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278</Words>
  <Characters>1586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明石市生涯学習センター　機械警備委託仕様書</vt:lpstr>
      <vt:lpstr>明石市生涯学習センター　機械警備委託仕様書</vt:lpstr>
    </vt:vector>
  </TitlesOfParts>
  <Company>情報システム課</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明石市生涯学習センター　機械警備委託仕様書</dc:title>
  <dc:creator>明石市役所</dc:creator>
  <cp:lastModifiedBy>一般財団法人明石コミュニティ創造協会</cp:lastModifiedBy>
  <cp:revision>6</cp:revision>
  <cp:lastPrinted>2016-08-06T04:21:00Z</cp:lastPrinted>
  <dcterms:created xsi:type="dcterms:W3CDTF">2016-07-30T05:01:00Z</dcterms:created>
  <dcterms:modified xsi:type="dcterms:W3CDTF">2022-03-29T10:59:00Z</dcterms:modified>
</cp:coreProperties>
</file>