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A7628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9140D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9F3D3A" w:rsidRPr="009F3D3A">
        <w:rPr>
          <w:rFonts w:ascii="ＭＳ 明朝" w:hAnsi="ＭＳ 明朝" w:hint="eastAsia"/>
          <w:sz w:val="28"/>
          <w:szCs w:val="28"/>
        </w:rPr>
        <w:t>教育委員会事務局学校管理課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253673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教育施設等の照明</w:t>
            </w:r>
            <w:r w:rsidR="009F3D3A" w:rsidRPr="009F3D3A">
              <w:rPr>
                <w:rFonts w:ascii="ＭＳ 明朝" w:hAnsi="ＭＳ 明朝" w:hint="eastAsia"/>
                <w:szCs w:val="21"/>
              </w:rPr>
              <w:t>設備ＬＥＤ化業務委託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="001F1B3D">
        <w:rPr>
          <w:rFonts w:ascii="ＭＳ 明朝" w:hAnsi="ＭＳ 明朝" w:hint="eastAsia"/>
          <w:u w:val="double"/>
        </w:rPr>
        <w:t>別紙</w:t>
      </w:r>
      <w:bookmarkStart w:id="0" w:name="_GoBack"/>
      <w:bookmarkEnd w:id="0"/>
      <w:r w:rsidRPr="00A3519A">
        <w:rPr>
          <w:rFonts w:ascii="ＭＳ 明朝" w:hAnsi="ＭＳ 明朝" w:hint="eastAsia"/>
          <w:u w:val="double"/>
        </w:rPr>
        <w:t>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1B3D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673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3D3A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F8EDAE1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95EBE0-AFFE-423C-94CF-BB6CA6F3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2018-05-16T02:03:00Z</cp:lastPrinted>
  <dcterms:created xsi:type="dcterms:W3CDTF">2018-05-16T05:22:00Z</dcterms:created>
  <dcterms:modified xsi:type="dcterms:W3CDTF">2022-01-18T00:47:00Z</dcterms:modified>
</cp:coreProperties>
</file>